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87" w:rsidRDefault="00702787" w:rsidP="00702787">
      <w:pPr>
        <w:jc w:val="center"/>
        <w:rPr>
          <w:rFonts w:ascii="Times New Roman" w:hAnsi="Times New Roman"/>
          <w:b/>
          <w:sz w:val="22"/>
          <w:szCs w:val="22"/>
          <w:u w:val="single"/>
        </w:rPr>
      </w:pPr>
      <w:r w:rsidRPr="00156C6E">
        <w:rPr>
          <w:rFonts w:ascii="Times New Roman" w:hAnsi="Times New Roman"/>
          <w:b/>
          <w:sz w:val="22"/>
          <w:szCs w:val="22"/>
          <w:u w:val="single"/>
        </w:rPr>
        <w:t>BOOKS AND EQUIPMENT USED IN NURSING I (NUR 101)</w:t>
      </w:r>
    </w:p>
    <w:p w:rsidR="00702787" w:rsidRPr="00156C6E" w:rsidRDefault="00702787" w:rsidP="00702787">
      <w:pPr>
        <w:jc w:val="center"/>
        <w:rPr>
          <w:rFonts w:ascii="Times New Roman" w:hAnsi="Times New Roman"/>
          <w:sz w:val="22"/>
          <w:szCs w:val="22"/>
        </w:rPr>
      </w:pPr>
    </w:p>
    <w:p w:rsidR="00702787" w:rsidRPr="00156C6E" w:rsidRDefault="00702787" w:rsidP="00702787">
      <w:pPr>
        <w:rPr>
          <w:rFonts w:ascii="Times New Roman" w:hAnsi="Times New Roman"/>
          <w:sz w:val="22"/>
          <w:szCs w:val="22"/>
        </w:rPr>
      </w:pPr>
      <w:r w:rsidRPr="00156C6E">
        <w:rPr>
          <w:rFonts w:ascii="Times New Roman" w:hAnsi="Times New Roman"/>
          <w:b/>
          <w:sz w:val="22"/>
          <w:szCs w:val="22"/>
          <w:u w:val="single"/>
        </w:rPr>
        <w:t>REQUIRED:</w:t>
      </w:r>
    </w:p>
    <w:p w:rsidR="00702787" w:rsidRPr="00824822" w:rsidRDefault="00702787" w:rsidP="00702787">
      <w:pPr>
        <w:ind w:left="3600" w:hanging="3600"/>
        <w:rPr>
          <w:rFonts w:ascii="Times New Roman" w:hAnsi="Times New Roman"/>
          <w:b/>
          <w:sz w:val="22"/>
          <w:szCs w:val="22"/>
        </w:rPr>
      </w:pPr>
      <w:r w:rsidRPr="00156C6E">
        <w:rPr>
          <w:rFonts w:ascii="Times New Roman" w:hAnsi="Times New Roman"/>
          <w:sz w:val="22"/>
          <w:szCs w:val="22"/>
        </w:rPr>
        <w:t>Equipment</w:t>
      </w:r>
      <w:r w:rsidRPr="00156C6E">
        <w:rPr>
          <w:rFonts w:ascii="Times New Roman" w:hAnsi="Times New Roman"/>
          <w:sz w:val="22"/>
          <w:szCs w:val="22"/>
        </w:rPr>
        <w:tab/>
        <w:t xml:space="preserve">All nursing students are required to purchase a stethoscope and a penlight. A portable manual blood pressure cuff (sphygmomanometer) is recommended but not required. </w:t>
      </w:r>
      <w:r w:rsidRPr="00824822">
        <w:rPr>
          <w:rFonts w:ascii="Times New Roman" w:hAnsi="Times New Roman"/>
          <w:b/>
          <w:sz w:val="22"/>
          <w:szCs w:val="22"/>
        </w:rPr>
        <w:t>In addition, a kit containing equipment for skills practice will be required to be purchased and is available in the bookstore.</w:t>
      </w:r>
    </w:p>
    <w:p w:rsidR="00702787" w:rsidRPr="00156C6E" w:rsidRDefault="00702787" w:rsidP="00702787">
      <w:pPr>
        <w:ind w:left="3600" w:hanging="3600"/>
        <w:rPr>
          <w:rFonts w:ascii="Times New Roman" w:hAnsi="Times New Roman"/>
          <w:sz w:val="22"/>
          <w:szCs w:val="22"/>
        </w:rPr>
      </w:pPr>
    </w:p>
    <w:p w:rsidR="00702787" w:rsidRPr="00156C6E" w:rsidRDefault="00702787" w:rsidP="00702787">
      <w:pPr>
        <w:ind w:left="3600" w:hanging="3600"/>
        <w:rPr>
          <w:rFonts w:ascii="Times New Roman" w:hAnsi="Times New Roman"/>
          <w:sz w:val="22"/>
          <w:szCs w:val="22"/>
        </w:rPr>
      </w:pPr>
      <w:r w:rsidRPr="00156C6E">
        <w:rPr>
          <w:rFonts w:ascii="Times New Roman" w:hAnsi="Times New Roman"/>
          <w:sz w:val="22"/>
          <w:szCs w:val="22"/>
        </w:rPr>
        <w:t>Kaplan Nursing</w:t>
      </w:r>
      <w:r w:rsidRPr="00156C6E">
        <w:rPr>
          <w:rFonts w:ascii="Times New Roman" w:hAnsi="Times New Roman"/>
          <w:sz w:val="22"/>
          <w:szCs w:val="22"/>
        </w:rPr>
        <w:tab/>
      </w:r>
      <w:r w:rsidRPr="00156C6E">
        <w:rPr>
          <w:rFonts w:ascii="Times New Roman" w:hAnsi="Times New Roman"/>
          <w:sz w:val="22"/>
          <w:szCs w:val="22"/>
          <w:u w:val="single"/>
        </w:rPr>
        <w:t>The Basics Book</w:t>
      </w:r>
      <w:r w:rsidRPr="00156C6E">
        <w:rPr>
          <w:rFonts w:ascii="Times New Roman" w:hAnsi="Times New Roman"/>
          <w:sz w:val="22"/>
          <w:szCs w:val="22"/>
        </w:rPr>
        <w:t xml:space="preserve">. </w:t>
      </w:r>
      <w:r w:rsidRPr="00156C6E">
        <w:rPr>
          <w:rFonts w:ascii="Times New Roman" w:hAnsi="Times New Roman"/>
          <w:b/>
          <w:i/>
          <w:sz w:val="22"/>
          <w:szCs w:val="22"/>
        </w:rPr>
        <w:t>Available only in the college bookstore,</w:t>
      </w:r>
      <w:r w:rsidRPr="00156C6E">
        <w:rPr>
          <w:rFonts w:ascii="Times New Roman" w:hAnsi="Times New Roman"/>
          <w:sz w:val="22"/>
          <w:szCs w:val="22"/>
        </w:rPr>
        <w:t xml:space="preserve"> text along with paid receipt must be shown to instructor on first day of classes. This will allow for online secure access to Kaplan homepage which provides study skills workshops, practice test, secure tests, test results, remediation resources and NCLEX-RN® prep materials.</w:t>
      </w:r>
    </w:p>
    <w:p w:rsidR="00702787" w:rsidRPr="00156C6E" w:rsidRDefault="00702787" w:rsidP="00702787">
      <w:pPr>
        <w:ind w:left="3600" w:hanging="3600"/>
        <w:rPr>
          <w:rFonts w:ascii="Times New Roman" w:hAnsi="Times New Roman"/>
          <w:sz w:val="22"/>
          <w:szCs w:val="22"/>
        </w:rPr>
      </w:pPr>
    </w:p>
    <w:p w:rsidR="00702787" w:rsidRPr="00156C6E" w:rsidRDefault="00702787" w:rsidP="00702787">
      <w:pPr>
        <w:ind w:left="3600" w:hanging="3600"/>
        <w:rPr>
          <w:rFonts w:ascii="Times New Roman" w:hAnsi="Times New Roman"/>
          <w:sz w:val="22"/>
          <w:szCs w:val="22"/>
        </w:rPr>
      </w:pPr>
      <w:r w:rsidRPr="00156C6E">
        <w:rPr>
          <w:rFonts w:ascii="Times New Roman" w:hAnsi="Times New Roman"/>
          <w:sz w:val="22"/>
          <w:szCs w:val="22"/>
        </w:rPr>
        <w:t>Mulholland</w:t>
      </w:r>
      <w:r w:rsidRPr="00156C6E">
        <w:rPr>
          <w:rFonts w:ascii="Times New Roman" w:hAnsi="Times New Roman"/>
          <w:sz w:val="22"/>
          <w:szCs w:val="22"/>
        </w:rPr>
        <w:tab/>
      </w:r>
      <w:r w:rsidRPr="00156C6E">
        <w:rPr>
          <w:rFonts w:ascii="Times New Roman" w:hAnsi="Times New Roman"/>
          <w:sz w:val="22"/>
          <w:szCs w:val="22"/>
          <w:u w:val="single"/>
        </w:rPr>
        <w:t>The Nurse, The Math, The Meds: Drug Calculations using Dimensional Analysis</w:t>
      </w:r>
      <w:r w:rsidRPr="00156C6E">
        <w:rPr>
          <w:rFonts w:ascii="Times New Roman" w:hAnsi="Times New Roman"/>
          <w:sz w:val="22"/>
          <w:szCs w:val="22"/>
        </w:rPr>
        <w:t xml:space="preserve">, </w:t>
      </w:r>
      <w:r>
        <w:rPr>
          <w:rFonts w:ascii="Times New Roman" w:hAnsi="Times New Roman"/>
          <w:sz w:val="22"/>
          <w:szCs w:val="22"/>
        </w:rPr>
        <w:t>3</w:t>
      </w:r>
      <w:r w:rsidR="00845DBC" w:rsidRPr="00845DBC">
        <w:rPr>
          <w:rFonts w:ascii="Times New Roman" w:hAnsi="Times New Roman"/>
          <w:sz w:val="22"/>
          <w:szCs w:val="22"/>
          <w:vertAlign w:val="superscript"/>
        </w:rPr>
        <w:t>rd</w:t>
      </w:r>
      <w:r w:rsidR="00845DBC">
        <w:rPr>
          <w:rFonts w:ascii="Times New Roman" w:hAnsi="Times New Roman"/>
          <w:sz w:val="22"/>
          <w:szCs w:val="22"/>
        </w:rPr>
        <w:t xml:space="preserve"> </w:t>
      </w:r>
      <w:r>
        <w:rPr>
          <w:rFonts w:ascii="Times New Roman" w:hAnsi="Times New Roman"/>
          <w:sz w:val="22"/>
          <w:szCs w:val="22"/>
        </w:rPr>
        <w:t>Ed., Mosby  (ISBN  978032318711</w:t>
      </w:r>
      <w:r w:rsidRPr="00156C6E">
        <w:rPr>
          <w:rFonts w:ascii="Times New Roman" w:hAnsi="Times New Roman"/>
          <w:sz w:val="22"/>
          <w:szCs w:val="22"/>
        </w:rPr>
        <w:t>)</w:t>
      </w:r>
    </w:p>
    <w:p w:rsidR="00702787" w:rsidRPr="00156C6E" w:rsidRDefault="00702787" w:rsidP="00702787">
      <w:pPr>
        <w:ind w:left="3600" w:hanging="3600"/>
        <w:rPr>
          <w:rFonts w:ascii="Times New Roman" w:hAnsi="Times New Roman"/>
          <w:sz w:val="22"/>
          <w:szCs w:val="22"/>
        </w:rPr>
      </w:pPr>
    </w:p>
    <w:p w:rsidR="00702787" w:rsidRPr="00156C6E" w:rsidRDefault="00702787" w:rsidP="00702787">
      <w:pPr>
        <w:ind w:left="3600" w:hanging="3600"/>
        <w:rPr>
          <w:rFonts w:ascii="Times New Roman" w:hAnsi="Times New Roman"/>
          <w:sz w:val="22"/>
          <w:szCs w:val="22"/>
        </w:rPr>
      </w:pPr>
      <w:r w:rsidRPr="00156C6E">
        <w:rPr>
          <w:rFonts w:ascii="Times New Roman" w:hAnsi="Times New Roman"/>
          <w:sz w:val="22"/>
          <w:szCs w:val="22"/>
        </w:rPr>
        <w:t>Potter &amp; Perry</w:t>
      </w:r>
      <w:r w:rsidRPr="00156C6E">
        <w:rPr>
          <w:rFonts w:ascii="Times New Roman" w:hAnsi="Times New Roman"/>
          <w:sz w:val="22"/>
          <w:szCs w:val="22"/>
        </w:rPr>
        <w:tab/>
      </w:r>
      <w:r w:rsidRPr="00156C6E">
        <w:rPr>
          <w:rFonts w:ascii="Times New Roman" w:hAnsi="Times New Roman"/>
          <w:sz w:val="22"/>
          <w:szCs w:val="22"/>
          <w:u w:val="single"/>
        </w:rPr>
        <w:t>Fundamentals of Nursing</w:t>
      </w:r>
      <w:r w:rsidRPr="00156C6E">
        <w:rPr>
          <w:rFonts w:ascii="Times New Roman" w:hAnsi="Times New Roman"/>
          <w:sz w:val="22"/>
          <w:szCs w:val="22"/>
        </w:rPr>
        <w:t>, 8</w:t>
      </w:r>
      <w:r w:rsidRPr="00156C6E">
        <w:rPr>
          <w:rFonts w:ascii="Times New Roman" w:hAnsi="Times New Roman"/>
          <w:sz w:val="22"/>
          <w:szCs w:val="22"/>
          <w:vertAlign w:val="superscript"/>
        </w:rPr>
        <w:t>th</w:t>
      </w:r>
      <w:r w:rsidRPr="00156C6E">
        <w:rPr>
          <w:rFonts w:ascii="Times New Roman" w:hAnsi="Times New Roman"/>
          <w:sz w:val="22"/>
          <w:szCs w:val="22"/>
        </w:rPr>
        <w:t xml:space="preserve"> Ed.  Elsevier (ISBN  9780323079334)</w:t>
      </w:r>
    </w:p>
    <w:p w:rsidR="00702787" w:rsidRPr="00156C6E" w:rsidRDefault="00702787" w:rsidP="00702787">
      <w:pPr>
        <w:ind w:left="3600" w:hanging="3600"/>
        <w:rPr>
          <w:rFonts w:ascii="Times New Roman" w:hAnsi="Times New Roman"/>
          <w:sz w:val="22"/>
          <w:szCs w:val="22"/>
        </w:rPr>
      </w:pPr>
    </w:p>
    <w:p w:rsidR="00702787" w:rsidRPr="00156C6E" w:rsidRDefault="00702787" w:rsidP="00702787">
      <w:pPr>
        <w:ind w:left="3600" w:hanging="3600"/>
        <w:rPr>
          <w:rFonts w:ascii="Times New Roman" w:hAnsi="Times New Roman"/>
          <w:sz w:val="22"/>
          <w:szCs w:val="22"/>
        </w:rPr>
      </w:pPr>
      <w:r w:rsidRPr="00156C6E">
        <w:rPr>
          <w:rFonts w:ascii="Times New Roman" w:hAnsi="Times New Roman"/>
          <w:sz w:val="22"/>
          <w:szCs w:val="22"/>
        </w:rPr>
        <w:t>Perry, Potter &amp; Ostendorf</w:t>
      </w:r>
      <w:r w:rsidRPr="00156C6E">
        <w:rPr>
          <w:rFonts w:ascii="Times New Roman" w:hAnsi="Times New Roman"/>
          <w:sz w:val="22"/>
          <w:szCs w:val="22"/>
        </w:rPr>
        <w:tab/>
      </w:r>
      <w:r w:rsidRPr="00156C6E">
        <w:rPr>
          <w:rFonts w:ascii="Times New Roman" w:hAnsi="Times New Roman"/>
          <w:sz w:val="22"/>
          <w:szCs w:val="22"/>
          <w:u w:val="single"/>
        </w:rPr>
        <w:t>Clinical Nursing Skills &amp; Techniques</w:t>
      </w:r>
      <w:r w:rsidRPr="00156C6E">
        <w:rPr>
          <w:rFonts w:ascii="Times New Roman" w:hAnsi="Times New Roman"/>
          <w:sz w:val="22"/>
          <w:szCs w:val="22"/>
        </w:rPr>
        <w:t>, 8</w:t>
      </w:r>
      <w:r w:rsidRPr="00156C6E">
        <w:rPr>
          <w:rFonts w:ascii="Times New Roman" w:hAnsi="Times New Roman"/>
          <w:sz w:val="22"/>
          <w:szCs w:val="22"/>
          <w:vertAlign w:val="superscript"/>
        </w:rPr>
        <w:t>th</w:t>
      </w:r>
      <w:r w:rsidRPr="00156C6E">
        <w:rPr>
          <w:rFonts w:ascii="Times New Roman" w:hAnsi="Times New Roman"/>
          <w:sz w:val="22"/>
          <w:szCs w:val="22"/>
        </w:rPr>
        <w:t xml:space="preserve"> Ed.  Elsevier (ISBN 9780323083836)</w:t>
      </w:r>
    </w:p>
    <w:p w:rsidR="00702787" w:rsidRPr="00156C6E" w:rsidRDefault="00702787" w:rsidP="00702787">
      <w:pPr>
        <w:ind w:left="3600" w:hanging="3600"/>
        <w:rPr>
          <w:rFonts w:ascii="Times New Roman" w:hAnsi="Times New Roman"/>
          <w:sz w:val="22"/>
          <w:szCs w:val="22"/>
        </w:rPr>
      </w:pPr>
    </w:p>
    <w:p w:rsidR="00845DBC" w:rsidRPr="00156C6E" w:rsidRDefault="00702787" w:rsidP="00845DBC">
      <w:pPr>
        <w:rPr>
          <w:rFonts w:ascii="Times New Roman" w:hAnsi="Times New Roman"/>
          <w:sz w:val="22"/>
          <w:szCs w:val="22"/>
        </w:rPr>
      </w:pPr>
      <w:r w:rsidRPr="00156C6E">
        <w:rPr>
          <w:rFonts w:ascii="Times New Roman" w:hAnsi="Times New Roman"/>
          <w:sz w:val="22"/>
          <w:szCs w:val="22"/>
        </w:rPr>
        <w:t>Halter, Varcarolis, Shoemaker &amp;</w:t>
      </w:r>
      <w:r w:rsidRPr="00156C6E">
        <w:rPr>
          <w:rFonts w:ascii="Times New Roman" w:hAnsi="Times New Roman"/>
          <w:sz w:val="22"/>
          <w:szCs w:val="22"/>
        </w:rPr>
        <w:tab/>
      </w:r>
      <w:r w:rsidRPr="00156C6E">
        <w:rPr>
          <w:rFonts w:ascii="Times New Roman" w:hAnsi="Times New Roman"/>
          <w:sz w:val="22"/>
          <w:szCs w:val="22"/>
          <w:u w:val="single"/>
        </w:rPr>
        <w:t>Psychiatric Mental Health Nursing</w:t>
      </w:r>
      <w:r w:rsidRPr="00156C6E">
        <w:rPr>
          <w:rFonts w:ascii="Times New Roman" w:hAnsi="Times New Roman"/>
          <w:sz w:val="22"/>
          <w:szCs w:val="22"/>
        </w:rPr>
        <w:t>, 7</w:t>
      </w:r>
      <w:r w:rsidRPr="00156C6E">
        <w:rPr>
          <w:rFonts w:ascii="Times New Roman" w:hAnsi="Times New Roman"/>
          <w:sz w:val="22"/>
          <w:szCs w:val="22"/>
          <w:vertAlign w:val="superscript"/>
        </w:rPr>
        <w:t>th</w:t>
      </w:r>
      <w:r w:rsidRPr="00156C6E">
        <w:rPr>
          <w:rFonts w:ascii="Times New Roman" w:hAnsi="Times New Roman"/>
          <w:sz w:val="22"/>
          <w:szCs w:val="22"/>
        </w:rPr>
        <w:t xml:space="preserve"> Ed., Saunders     Carson</w:t>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t xml:space="preserve"> </w:t>
      </w:r>
      <w:r w:rsidR="00845DBC">
        <w:rPr>
          <w:rFonts w:ascii="Times New Roman" w:hAnsi="Times New Roman"/>
          <w:sz w:val="22"/>
          <w:szCs w:val="22"/>
        </w:rPr>
        <w:tab/>
      </w:r>
      <w:r w:rsidR="00845DBC" w:rsidRPr="00156C6E">
        <w:rPr>
          <w:rFonts w:ascii="Times New Roman" w:hAnsi="Times New Roman"/>
          <w:sz w:val="22"/>
          <w:szCs w:val="22"/>
        </w:rPr>
        <w:t>(ISBN 9781455753581)</w:t>
      </w:r>
    </w:p>
    <w:p w:rsidR="00702787" w:rsidRPr="00156C6E" w:rsidRDefault="00702787" w:rsidP="00702787">
      <w:pPr>
        <w:rPr>
          <w:rFonts w:ascii="Times New Roman" w:hAnsi="Times New Roman"/>
          <w:sz w:val="22"/>
          <w:szCs w:val="22"/>
        </w:rPr>
      </w:pPr>
    </w:p>
    <w:p w:rsidR="00702787" w:rsidRPr="00156C6E" w:rsidRDefault="00702787" w:rsidP="00702787">
      <w:pPr>
        <w:rPr>
          <w:rFonts w:ascii="Times New Roman" w:hAnsi="Times New Roman"/>
          <w:sz w:val="22"/>
          <w:szCs w:val="22"/>
        </w:rPr>
      </w:pPr>
    </w:p>
    <w:p w:rsidR="00702787" w:rsidRPr="00156C6E" w:rsidRDefault="00702787" w:rsidP="00702787">
      <w:pPr>
        <w:tabs>
          <w:tab w:val="left" w:pos="6030"/>
        </w:tabs>
        <w:rPr>
          <w:rFonts w:ascii="Times New Roman" w:hAnsi="Times New Roman"/>
          <w:sz w:val="22"/>
          <w:szCs w:val="22"/>
        </w:rPr>
      </w:pPr>
      <w:r w:rsidRPr="00156C6E">
        <w:rPr>
          <w:rFonts w:ascii="Times New Roman" w:hAnsi="Times New Roman"/>
          <w:b/>
          <w:sz w:val="22"/>
          <w:szCs w:val="22"/>
          <w:u w:val="single"/>
        </w:rPr>
        <w:t>This is a 2 book collection</w:t>
      </w:r>
      <w:r w:rsidRPr="00156C6E">
        <w:rPr>
          <w:rFonts w:ascii="Times New Roman" w:hAnsi="Times New Roman"/>
          <w:b/>
          <w:sz w:val="22"/>
          <w:szCs w:val="22"/>
        </w:rPr>
        <w:t xml:space="preserve"> – (both books:  OCCC102*)</w:t>
      </w:r>
      <w:r w:rsidRPr="00156C6E">
        <w:rPr>
          <w:rFonts w:ascii="Times New Roman" w:hAnsi="Times New Roman"/>
          <w:b/>
          <w:sz w:val="22"/>
          <w:szCs w:val="22"/>
        </w:rPr>
        <w:tab/>
        <w:t xml:space="preserve"> </w:t>
      </w:r>
    </w:p>
    <w:p w:rsidR="00845DBC" w:rsidRDefault="00702787" w:rsidP="00702787">
      <w:pPr>
        <w:rPr>
          <w:rFonts w:ascii="Times New Roman" w:hAnsi="Times New Roman"/>
          <w:sz w:val="22"/>
          <w:szCs w:val="22"/>
        </w:rPr>
      </w:pPr>
      <w:r w:rsidRPr="00156C6E">
        <w:rPr>
          <w:rFonts w:ascii="Times New Roman" w:hAnsi="Times New Roman"/>
          <w:b/>
          <w:sz w:val="22"/>
          <w:szCs w:val="22"/>
        </w:rPr>
        <w:t>*</w:t>
      </w:r>
      <w:r w:rsidRPr="00156C6E">
        <w:rPr>
          <w:rFonts w:ascii="Times New Roman" w:hAnsi="Times New Roman"/>
          <w:sz w:val="22"/>
          <w:szCs w:val="22"/>
        </w:rPr>
        <w:t>1.Van Leeuwen,</w:t>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u w:val="single"/>
        </w:rPr>
        <w:t xml:space="preserve">Davis’s Comprehensive Handbook of Lab. &amp; Diagnostic </w:t>
      </w:r>
    </w:p>
    <w:p w:rsidR="00702787" w:rsidRPr="00156C6E" w:rsidRDefault="00845DBC" w:rsidP="00702787">
      <w:pPr>
        <w:rPr>
          <w:rFonts w:ascii="Times New Roman" w:hAnsi="Times New Roman"/>
          <w:sz w:val="22"/>
          <w:szCs w:val="22"/>
          <w:u w:val="single"/>
        </w:rPr>
      </w:pPr>
      <w:r>
        <w:rPr>
          <w:rFonts w:ascii="Times New Roman" w:hAnsi="Times New Roman"/>
          <w:sz w:val="22"/>
          <w:szCs w:val="22"/>
        </w:rPr>
        <w:t xml:space="preserve">      </w:t>
      </w:r>
      <w:r w:rsidRPr="00156C6E">
        <w:rPr>
          <w:rFonts w:ascii="Times New Roman" w:hAnsi="Times New Roman"/>
          <w:sz w:val="22"/>
          <w:szCs w:val="22"/>
        </w:rPr>
        <w:t xml:space="preserve">    Poelhusis-Leth &amp; Bladh</w:t>
      </w:r>
      <w:r>
        <w:rPr>
          <w:rFonts w:ascii="Times New Roman" w:hAnsi="Times New Roman"/>
          <w:sz w:val="22"/>
          <w:szCs w:val="22"/>
        </w:rPr>
        <w:t xml:space="preserve">                 </w:t>
      </w:r>
      <w:r w:rsidR="00702787" w:rsidRPr="00156C6E">
        <w:rPr>
          <w:rFonts w:ascii="Times New Roman" w:hAnsi="Times New Roman"/>
          <w:sz w:val="22"/>
          <w:szCs w:val="22"/>
          <w:u w:val="single"/>
        </w:rPr>
        <w:t xml:space="preserve">Tests </w:t>
      </w:r>
      <w:r w:rsidRPr="00156C6E">
        <w:rPr>
          <w:rFonts w:ascii="Times New Roman" w:hAnsi="Times New Roman"/>
          <w:sz w:val="22"/>
          <w:szCs w:val="22"/>
          <w:u w:val="single"/>
        </w:rPr>
        <w:t>w/nursing Implications</w:t>
      </w:r>
      <w:r w:rsidRPr="00156C6E">
        <w:rPr>
          <w:rFonts w:ascii="Times New Roman" w:hAnsi="Times New Roman"/>
          <w:sz w:val="22"/>
          <w:szCs w:val="22"/>
        </w:rPr>
        <w:t>, 5</w:t>
      </w:r>
      <w:r w:rsidRPr="00156C6E">
        <w:rPr>
          <w:rFonts w:ascii="Times New Roman" w:hAnsi="Times New Roman"/>
          <w:sz w:val="22"/>
          <w:szCs w:val="22"/>
          <w:vertAlign w:val="superscript"/>
        </w:rPr>
        <w:t>th</w:t>
      </w:r>
      <w:r w:rsidRPr="00156C6E">
        <w:rPr>
          <w:rFonts w:ascii="Times New Roman" w:hAnsi="Times New Roman"/>
          <w:b/>
          <w:sz w:val="22"/>
          <w:szCs w:val="22"/>
        </w:rPr>
        <w:t xml:space="preserve"> </w:t>
      </w:r>
      <w:r w:rsidRPr="00156C6E">
        <w:rPr>
          <w:rFonts w:ascii="Times New Roman" w:hAnsi="Times New Roman"/>
          <w:sz w:val="22"/>
          <w:szCs w:val="22"/>
        </w:rPr>
        <w:t>Ed., F.A. Davis</w:t>
      </w:r>
    </w:p>
    <w:p w:rsidR="00702787" w:rsidRPr="00156C6E" w:rsidRDefault="00702787" w:rsidP="00702787">
      <w:pPr>
        <w:rPr>
          <w:rFonts w:ascii="Times New Roman" w:hAnsi="Times New Roman"/>
          <w:sz w:val="22"/>
          <w:szCs w:val="22"/>
        </w:rPr>
      </w:pP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p>
    <w:p w:rsidR="00702787" w:rsidRPr="00156C6E" w:rsidRDefault="00702787" w:rsidP="00702787">
      <w:pPr>
        <w:rPr>
          <w:rFonts w:ascii="Times New Roman" w:hAnsi="Times New Roman"/>
          <w:sz w:val="22"/>
          <w:szCs w:val="22"/>
        </w:rPr>
      </w:pPr>
      <w:r w:rsidRPr="00156C6E">
        <w:rPr>
          <w:rFonts w:ascii="Times New Roman" w:hAnsi="Times New Roman"/>
          <w:sz w:val="22"/>
          <w:szCs w:val="22"/>
        </w:rPr>
        <w:t>*2. Deglin &amp; Vallerand</w:t>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u w:val="single"/>
        </w:rPr>
        <w:t>Davis’s Drug Guide for Nurses w/CD ROM</w:t>
      </w:r>
      <w:r w:rsidRPr="00156C6E">
        <w:rPr>
          <w:rFonts w:ascii="Times New Roman" w:hAnsi="Times New Roman"/>
          <w:sz w:val="22"/>
          <w:szCs w:val="22"/>
        </w:rPr>
        <w:t>, 14</w:t>
      </w:r>
      <w:r w:rsidRPr="00156C6E">
        <w:rPr>
          <w:rFonts w:ascii="Times New Roman" w:hAnsi="Times New Roman"/>
          <w:sz w:val="22"/>
          <w:szCs w:val="22"/>
          <w:vertAlign w:val="superscript"/>
        </w:rPr>
        <w:t>th</w:t>
      </w:r>
      <w:r w:rsidRPr="00156C6E">
        <w:rPr>
          <w:rFonts w:ascii="Times New Roman" w:hAnsi="Times New Roman"/>
          <w:sz w:val="22"/>
          <w:szCs w:val="22"/>
        </w:rPr>
        <w:t xml:space="preserve"> Ed., F.A. Davis</w:t>
      </w:r>
    </w:p>
    <w:p w:rsidR="00702787" w:rsidRPr="00156C6E" w:rsidRDefault="00702787" w:rsidP="00702787">
      <w:pPr>
        <w:rPr>
          <w:rFonts w:ascii="Times New Roman" w:hAnsi="Times New Roman"/>
          <w:sz w:val="22"/>
          <w:szCs w:val="22"/>
        </w:rPr>
      </w:pPr>
    </w:p>
    <w:p w:rsidR="00845DBC" w:rsidRDefault="00702787" w:rsidP="00702787">
      <w:pPr>
        <w:rPr>
          <w:rFonts w:ascii="Times New Roman" w:hAnsi="Times New Roman"/>
          <w:sz w:val="22"/>
          <w:szCs w:val="22"/>
        </w:rPr>
      </w:pPr>
      <w:r w:rsidRPr="00156C6E">
        <w:rPr>
          <w:rFonts w:ascii="Times New Roman" w:hAnsi="Times New Roman"/>
          <w:sz w:val="22"/>
          <w:szCs w:val="22"/>
        </w:rPr>
        <w:t>P. McHugh Schuster</w:t>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2B730C">
        <w:rPr>
          <w:rFonts w:ascii="Times New Roman" w:hAnsi="Times New Roman"/>
          <w:sz w:val="22"/>
          <w:szCs w:val="22"/>
          <w:u w:val="single"/>
        </w:rPr>
        <w:t>Concept Mapping</w:t>
      </w:r>
      <w:r w:rsidRPr="00156C6E">
        <w:rPr>
          <w:rFonts w:ascii="Times New Roman" w:hAnsi="Times New Roman"/>
          <w:sz w:val="22"/>
          <w:szCs w:val="22"/>
        </w:rPr>
        <w:t>, 3</w:t>
      </w:r>
      <w:r w:rsidRPr="00156C6E">
        <w:rPr>
          <w:rFonts w:ascii="Times New Roman" w:hAnsi="Times New Roman"/>
          <w:sz w:val="22"/>
          <w:szCs w:val="22"/>
          <w:vertAlign w:val="superscript"/>
        </w:rPr>
        <w:t>rd</w:t>
      </w:r>
      <w:r w:rsidRPr="00156C6E">
        <w:rPr>
          <w:rFonts w:ascii="Times New Roman" w:hAnsi="Times New Roman"/>
          <w:sz w:val="22"/>
          <w:szCs w:val="22"/>
        </w:rPr>
        <w:t xml:space="preserve"> Ed., F.A. Davis </w:t>
      </w:r>
    </w:p>
    <w:p w:rsidR="00702787" w:rsidRPr="00156C6E" w:rsidRDefault="00845DBC" w:rsidP="00702787">
      <w:pPr>
        <w:rPr>
          <w:rFonts w:ascii="Times New Roman" w:hAnsi="Times New Roman"/>
          <w:sz w:val="22"/>
          <w:szCs w:val="22"/>
        </w:rPr>
      </w:pPr>
      <w:r>
        <w:rPr>
          <w:rFonts w:ascii="Times New Roman" w:hAnsi="Times New Roman"/>
          <w:sz w:val="22"/>
          <w:szCs w:val="22"/>
        </w:rPr>
        <w:t xml:space="preserve">                                                                 </w:t>
      </w:r>
      <w:r w:rsidR="00702787" w:rsidRPr="00156C6E">
        <w:rPr>
          <w:rFonts w:ascii="Times New Roman" w:hAnsi="Times New Roman"/>
          <w:sz w:val="22"/>
          <w:szCs w:val="22"/>
        </w:rPr>
        <w:t>(ISBN 9780803627437)</w:t>
      </w:r>
    </w:p>
    <w:p w:rsidR="00702787" w:rsidRDefault="00702787" w:rsidP="00702787">
      <w:pPr>
        <w:rPr>
          <w:rFonts w:ascii="Times New Roman" w:hAnsi="Times New Roman"/>
          <w:sz w:val="22"/>
          <w:szCs w:val="22"/>
        </w:rPr>
      </w:pPr>
    </w:p>
    <w:p w:rsidR="00702787" w:rsidRPr="009F17F6" w:rsidRDefault="00702787" w:rsidP="00702787">
      <w:pPr>
        <w:rPr>
          <w:rFonts w:ascii="Times New Roman" w:hAnsi="Times New Roman"/>
          <w:sz w:val="22"/>
          <w:szCs w:val="22"/>
        </w:rPr>
      </w:pPr>
      <w:r w:rsidRPr="009F17F6">
        <w:rPr>
          <w:rFonts w:ascii="Times New Roman" w:hAnsi="Times New Roman"/>
          <w:b/>
          <w:sz w:val="22"/>
          <w:szCs w:val="22"/>
        </w:rPr>
        <w:t>ISBN</w:t>
      </w:r>
      <w:r>
        <w:rPr>
          <w:rFonts w:ascii="Times New Roman" w:hAnsi="Times New Roman"/>
          <w:b/>
          <w:sz w:val="22"/>
          <w:szCs w:val="22"/>
        </w:rPr>
        <w:t xml:space="preserve"> for BOTH of above Davis books PLUS the optional Taber’s (below) is 9780803637276</w:t>
      </w:r>
      <w:r w:rsidRPr="009F17F6">
        <w:rPr>
          <w:rFonts w:ascii="Times New Roman" w:hAnsi="Times New Roman"/>
          <w:b/>
          <w:sz w:val="22"/>
          <w:szCs w:val="22"/>
        </w:rPr>
        <w:t>)</w:t>
      </w:r>
    </w:p>
    <w:p w:rsidR="00702787" w:rsidRPr="00156C6E" w:rsidRDefault="00702787" w:rsidP="00702787">
      <w:pPr>
        <w:rPr>
          <w:rFonts w:ascii="Times New Roman" w:hAnsi="Times New Roman"/>
          <w:sz w:val="22"/>
          <w:szCs w:val="22"/>
        </w:rPr>
      </w:pPr>
    </w:p>
    <w:p w:rsidR="00702787" w:rsidRDefault="00702787" w:rsidP="00702787">
      <w:pPr>
        <w:rPr>
          <w:rFonts w:ascii="Times New Roman" w:hAnsi="Times New Roman"/>
          <w:b/>
          <w:sz w:val="22"/>
          <w:szCs w:val="22"/>
          <w:u w:val="single"/>
        </w:rPr>
      </w:pPr>
      <w:r w:rsidRPr="00156C6E">
        <w:rPr>
          <w:rFonts w:ascii="Times New Roman" w:hAnsi="Times New Roman"/>
          <w:b/>
          <w:sz w:val="22"/>
          <w:szCs w:val="22"/>
          <w:u w:val="single"/>
        </w:rPr>
        <w:t>OPTIONAL BOOKS:</w:t>
      </w:r>
    </w:p>
    <w:p w:rsidR="00702787" w:rsidRPr="00AF6437" w:rsidRDefault="00702787" w:rsidP="00702787">
      <w:pPr>
        <w:spacing w:before="100" w:beforeAutospacing="1"/>
        <w:rPr>
          <w:rFonts w:ascii="Times" w:hAnsi="Times"/>
          <w:sz w:val="20"/>
          <w:szCs w:val="20"/>
        </w:rPr>
      </w:pPr>
      <w:bookmarkStart w:id="0" w:name="_GoBack"/>
      <w:bookmarkEnd w:id="0"/>
      <w:r>
        <w:rPr>
          <w:rFonts w:ascii="Times New Roman" w:hAnsi="Times New Roman"/>
          <w:sz w:val="22"/>
          <w:szCs w:val="22"/>
        </w:rPr>
        <w:t>Ackley &amp; Ladwig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AF6437">
        <w:rPr>
          <w:rFonts w:ascii="Times New Roman" w:hAnsi="Times New Roman"/>
          <w:sz w:val="20"/>
          <w:szCs w:val="20"/>
        </w:rPr>
        <w:t xml:space="preserve">  </w:t>
      </w:r>
      <w:r w:rsidRPr="00AF6437">
        <w:rPr>
          <w:rFonts w:ascii="Times New Roman" w:hAnsi="Times New Roman"/>
          <w:sz w:val="20"/>
          <w:szCs w:val="20"/>
          <w:u w:val="single"/>
        </w:rPr>
        <w:t>Nursing Diagnosis Handbook,</w:t>
      </w:r>
      <w:r w:rsidRPr="00AF6437">
        <w:rPr>
          <w:rFonts w:ascii="Times New Roman" w:hAnsi="Times New Roman"/>
          <w:sz w:val="20"/>
          <w:szCs w:val="20"/>
        </w:rPr>
        <w:t xml:space="preserve"> 2014, 10</w:t>
      </w:r>
      <w:r w:rsidRPr="00AF6437">
        <w:rPr>
          <w:rFonts w:ascii="Times New Roman" w:hAnsi="Times New Roman"/>
          <w:sz w:val="20"/>
          <w:szCs w:val="20"/>
          <w:vertAlign w:val="superscript"/>
        </w:rPr>
        <w:t>th</w:t>
      </w:r>
      <w:r w:rsidRPr="00AF6437">
        <w:rPr>
          <w:rFonts w:ascii="Times New Roman" w:hAnsi="Times New Roman"/>
          <w:sz w:val="20"/>
          <w:szCs w:val="20"/>
        </w:rPr>
        <w:t xml:space="preserve"> Ed., Mosby</w:t>
      </w:r>
    </w:p>
    <w:p w:rsidR="00702787" w:rsidRPr="00702787" w:rsidRDefault="00702787" w:rsidP="00702787">
      <w:pPr>
        <w:rPr>
          <w:rFonts w:ascii="Times New Roman" w:hAnsi="Times New Roman"/>
          <w:sz w:val="22"/>
          <w:szCs w:val="22"/>
        </w:rPr>
      </w:pPr>
      <w:r w:rsidRPr="00AF6437">
        <w:rPr>
          <w:rFonts w:ascii="Times New Roman" w:hAnsi="Times New Roman"/>
          <w:sz w:val="22"/>
          <w:szCs w:val="22"/>
        </w:rPr>
        <w:t xml:space="preserve">                                                            </w:t>
      </w:r>
      <w:r>
        <w:rPr>
          <w:rFonts w:ascii="Times New Roman" w:hAnsi="Times New Roman"/>
          <w:sz w:val="22"/>
          <w:szCs w:val="22"/>
        </w:rPr>
        <w:t xml:space="preserve">       </w:t>
      </w:r>
      <w:r w:rsidRPr="00AF6437">
        <w:rPr>
          <w:rFonts w:ascii="Times New Roman" w:hAnsi="Times New Roman"/>
          <w:sz w:val="22"/>
          <w:szCs w:val="22"/>
        </w:rPr>
        <w:t>(ISBN 9780323085496)</w:t>
      </w:r>
    </w:p>
    <w:p w:rsidR="00702787" w:rsidRDefault="00702787" w:rsidP="00702787">
      <w:pPr>
        <w:ind w:left="3600" w:hanging="3600"/>
        <w:rPr>
          <w:rFonts w:ascii="Times New Roman" w:hAnsi="Times New Roman"/>
          <w:sz w:val="22"/>
          <w:szCs w:val="22"/>
        </w:rPr>
      </w:pPr>
      <w:r w:rsidRPr="00EB1AE3">
        <w:rPr>
          <w:rFonts w:ascii="Times New Roman" w:hAnsi="Times New Roman"/>
          <w:sz w:val="22"/>
          <w:szCs w:val="22"/>
        </w:rPr>
        <w:t>Taber’s</w:t>
      </w:r>
      <w:r>
        <w:rPr>
          <w:rFonts w:ascii="Times New Roman" w:hAnsi="Times New Roman"/>
          <w:sz w:val="22"/>
          <w:szCs w:val="22"/>
        </w:rPr>
        <w:tab/>
      </w:r>
      <w:r w:rsidRPr="009F17F6">
        <w:rPr>
          <w:rFonts w:ascii="Times New Roman" w:hAnsi="Times New Roman"/>
          <w:sz w:val="22"/>
          <w:szCs w:val="22"/>
          <w:u w:val="single"/>
        </w:rPr>
        <w:t>Taber’s Cyclopedic Medical Dictionary</w:t>
      </w:r>
      <w:r w:rsidRPr="009F17F6">
        <w:rPr>
          <w:rFonts w:ascii="Times New Roman" w:hAnsi="Times New Roman"/>
          <w:sz w:val="22"/>
          <w:szCs w:val="22"/>
        </w:rPr>
        <w:t>, 2</w:t>
      </w:r>
      <w:r>
        <w:rPr>
          <w:rFonts w:ascii="Times New Roman" w:hAnsi="Times New Roman"/>
          <w:sz w:val="22"/>
          <w:szCs w:val="22"/>
        </w:rPr>
        <w:t>2</w:t>
      </w:r>
      <w:r w:rsidRPr="00143EAB">
        <w:rPr>
          <w:rFonts w:ascii="Times New Roman" w:hAnsi="Times New Roman"/>
          <w:sz w:val="22"/>
          <w:szCs w:val="22"/>
          <w:vertAlign w:val="superscript"/>
        </w:rPr>
        <w:t>nd</w:t>
      </w:r>
      <w:r>
        <w:rPr>
          <w:rFonts w:ascii="Times New Roman" w:hAnsi="Times New Roman"/>
          <w:sz w:val="22"/>
          <w:szCs w:val="22"/>
        </w:rPr>
        <w:t xml:space="preserve"> Ed. </w:t>
      </w:r>
    </w:p>
    <w:p w:rsidR="00702787" w:rsidRPr="009F17F6" w:rsidRDefault="00702787" w:rsidP="00702787">
      <w:pPr>
        <w:ind w:left="3600"/>
        <w:rPr>
          <w:rFonts w:ascii="Times New Roman" w:hAnsi="Times New Roman"/>
          <w:sz w:val="22"/>
          <w:szCs w:val="22"/>
        </w:rPr>
      </w:pPr>
      <w:r>
        <w:rPr>
          <w:rFonts w:ascii="Times New Roman" w:hAnsi="Times New Roman"/>
          <w:sz w:val="22"/>
          <w:szCs w:val="22"/>
        </w:rPr>
        <w:t>(ISBN 9780803629783)</w:t>
      </w:r>
    </w:p>
    <w:p w:rsidR="00702787" w:rsidRPr="00156C6E" w:rsidRDefault="00702787" w:rsidP="00702787">
      <w:pPr>
        <w:rPr>
          <w:rFonts w:ascii="Times New Roman" w:hAnsi="Times New Roman"/>
          <w:b/>
          <w:sz w:val="22"/>
          <w:szCs w:val="22"/>
          <w:u w:val="single"/>
        </w:rPr>
      </w:pPr>
    </w:p>
    <w:p w:rsidR="00702787" w:rsidRPr="00156C6E" w:rsidRDefault="00702787" w:rsidP="00702787">
      <w:pPr>
        <w:ind w:left="3600" w:hanging="3600"/>
        <w:rPr>
          <w:rFonts w:ascii="Times New Roman" w:hAnsi="Times New Roman"/>
          <w:sz w:val="22"/>
          <w:szCs w:val="22"/>
        </w:rPr>
      </w:pPr>
      <w:r w:rsidRPr="00156C6E">
        <w:rPr>
          <w:rFonts w:ascii="Times New Roman" w:hAnsi="Times New Roman"/>
          <w:sz w:val="22"/>
          <w:szCs w:val="22"/>
        </w:rPr>
        <w:t>Deglin &amp; Vallerand</w:t>
      </w:r>
      <w:r w:rsidRPr="00156C6E">
        <w:rPr>
          <w:rFonts w:ascii="Times New Roman" w:hAnsi="Times New Roman"/>
          <w:sz w:val="22"/>
          <w:szCs w:val="22"/>
        </w:rPr>
        <w:tab/>
      </w:r>
      <w:r w:rsidRPr="00156C6E">
        <w:rPr>
          <w:rFonts w:ascii="Times New Roman" w:hAnsi="Times New Roman"/>
          <w:sz w:val="22"/>
          <w:szCs w:val="22"/>
          <w:u w:val="single"/>
        </w:rPr>
        <w:t>Med Deck</w:t>
      </w:r>
      <w:r w:rsidRPr="00156C6E">
        <w:rPr>
          <w:rFonts w:ascii="Times New Roman" w:hAnsi="Times New Roman"/>
          <w:sz w:val="22"/>
          <w:szCs w:val="22"/>
        </w:rPr>
        <w:t>, 14</w:t>
      </w:r>
      <w:r w:rsidRPr="00156C6E">
        <w:rPr>
          <w:rFonts w:ascii="Times New Roman" w:hAnsi="Times New Roman"/>
          <w:sz w:val="22"/>
          <w:szCs w:val="22"/>
          <w:vertAlign w:val="superscript"/>
        </w:rPr>
        <w:t>th</w:t>
      </w:r>
      <w:r w:rsidRPr="00156C6E">
        <w:rPr>
          <w:rFonts w:ascii="Times New Roman" w:hAnsi="Times New Roman"/>
          <w:sz w:val="22"/>
          <w:szCs w:val="22"/>
        </w:rPr>
        <w:t xml:space="preserve"> Ed., F.A. Davis (ISBN 9780803639782)</w:t>
      </w:r>
    </w:p>
    <w:p w:rsidR="00702787" w:rsidRPr="00156C6E" w:rsidRDefault="00702787" w:rsidP="00702787">
      <w:pPr>
        <w:ind w:left="3600" w:hanging="3600"/>
        <w:rPr>
          <w:rFonts w:ascii="Times New Roman" w:hAnsi="Times New Roman"/>
          <w:sz w:val="22"/>
          <w:szCs w:val="22"/>
        </w:rPr>
      </w:pPr>
    </w:p>
    <w:p w:rsidR="00702787" w:rsidRPr="00156C6E" w:rsidRDefault="00702787" w:rsidP="00702787">
      <w:pPr>
        <w:rPr>
          <w:rFonts w:ascii="Times New Roman" w:hAnsi="Times New Roman"/>
          <w:sz w:val="22"/>
          <w:szCs w:val="22"/>
          <w:u w:val="single"/>
        </w:rPr>
      </w:pPr>
      <w:r w:rsidRPr="00156C6E">
        <w:rPr>
          <w:rFonts w:ascii="Times New Roman" w:hAnsi="Times New Roman"/>
          <w:sz w:val="22"/>
          <w:szCs w:val="22"/>
        </w:rPr>
        <w:t>Nugent &amp; Vitale</w:t>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u w:val="single"/>
        </w:rPr>
        <w:t>Test Success: Test- Taking Techniques for Beginning Nursing Students,</w:t>
      </w:r>
    </w:p>
    <w:p w:rsidR="00702787" w:rsidRPr="00156C6E" w:rsidRDefault="00702787" w:rsidP="00702787">
      <w:pPr>
        <w:rPr>
          <w:rFonts w:ascii="Times New Roman" w:hAnsi="Times New Roman"/>
          <w:sz w:val="22"/>
          <w:szCs w:val="22"/>
        </w:rPr>
      </w:pP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t>6</w:t>
      </w:r>
      <w:r w:rsidRPr="00156C6E">
        <w:rPr>
          <w:rFonts w:ascii="Times New Roman" w:hAnsi="Times New Roman"/>
          <w:sz w:val="22"/>
          <w:szCs w:val="22"/>
          <w:vertAlign w:val="superscript"/>
        </w:rPr>
        <w:t>th</w:t>
      </w:r>
      <w:r w:rsidRPr="00156C6E">
        <w:rPr>
          <w:rFonts w:ascii="Times New Roman" w:hAnsi="Times New Roman"/>
          <w:sz w:val="22"/>
          <w:szCs w:val="22"/>
        </w:rPr>
        <w:t xml:space="preserve"> Ed., F.A. Davis (ISBN 9780803628182)</w:t>
      </w:r>
    </w:p>
    <w:p w:rsidR="00702787" w:rsidRPr="00156C6E" w:rsidRDefault="00702787" w:rsidP="00702787">
      <w:pPr>
        <w:rPr>
          <w:rFonts w:ascii="Times New Roman" w:hAnsi="Times New Roman"/>
          <w:sz w:val="22"/>
          <w:szCs w:val="22"/>
        </w:rPr>
      </w:pPr>
    </w:p>
    <w:p w:rsidR="00702787" w:rsidRPr="00156C6E" w:rsidRDefault="00702787" w:rsidP="00702787">
      <w:pPr>
        <w:rPr>
          <w:rFonts w:ascii="Times New Roman" w:hAnsi="Times New Roman"/>
          <w:sz w:val="22"/>
          <w:szCs w:val="22"/>
        </w:rPr>
      </w:pPr>
      <w:r w:rsidRPr="00156C6E">
        <w:rPr>
          <w:rFonts w:ascii="Times New Roman" w:hAnsi="Times New Roman"/>
          <w:sz w:val="22"/>
          <w:szCs w:val="22"/>
        </w:rPr>
        <w:t>Dunham</w:t>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u w:val="single"/>
        </w:rPr>
        <w:t>How to Survive &amp; Even Love Nursing School</w:t>
      </w:r>
      <w:r w:rsidRPr="00156C6E">
        <w:rPr>
          <w:rFonts w:ascii="Times New Roman" w:hAnsi="Times New Roman"/>
          <w:sz w:val="22"/>
          <w:szCs w:val="22"/>
        </w:rPr>
        <w:t>¸</w:t>
      </w:r>
      <w:r>
        <w:rPr>
          <w:rFonts w:ascii="Times New Roman" w:hAnsi="Times New Roman"/>
          <w:sz w:val="22"/>
          <w:szCs w:val="22"/>
        </w:rPr>
        <w:t xml:space="preserve"> </w:t>
      </w:r>
      <w:r w:rsidRPr="00156C6E">
        <w:rPr>
          <w:rFonts w:ascii="Times New Roman" w:hAnsi="Times New Roman"/>
          <w:sz w:val="22"/>
          <w:szCs w:val="22"/>
        </w:rPr>
        <w:t>2008, 3</w:t>
      </w:r>
      <w:r w:rsidRPr="00156C6E">
        <w:rPr>
          <w:rFonts w:ascii="Times New Roman" w:hAnsi="Times New Roman"/>
          <w:sz w:val="22"/>
          <w:szCs w:val="22"/>
          <w:vertAlign w:val="superscript"/>
        </w:rPr>
        <w:t>rd</w:t>
      </w:r>
      <w:r w:rsidRPr="00156C6E">
        <w:rPr>
          <w:rFonts w:ascii="Times New Roman" w:hAnsi="Times New Roman"/>
          <w:sz w:val="22"/>
          <w:szCs w:val="22"/>
        </w:rPr>
        <w:t xml:space="preserve"> Ed.</w:t>
      </w:r>
    </w:p>
    <w:p w:rsidR="00702787" w:rsidRDefault="00702787" w:rsidP="00702787">
      <w:pPr>
        <w:rPr>
          <w:rFonts w:ascii="Times New Roman" w:hAnsi="Times New Roman"/>
          <w:sz w:val="22"/>
          <w:szCs w:val="22"/>
        </w:rPr>
      </w:pP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r>
      <w:r w:rsidRPr="00156C6E">
        <w:rPr>
          <w:rFonts w:ascii="Times New Roman" w:hAnsi="Times New Roman"/>
          <w:sz w:val="22"/>
          <w:szCs w:val="22"/>
        </w:rPr>
        <w:tab/>
        <w:t>F.A. Davis (ISBN 9780803618299)</w:t>
      </w:r>
    </w:p>
    <w:p w:rsidR="00702787" w:rsidRDefault="00702787" w:rsidP="00702787">
      <w:pPr>
        <w:rPr>
          <w:rFonts w:ascii="Times New Roman" w:hAnsi="Times New Roman"/>
          <w:sz w:val="22"/>
          <w:szCs w:val="22"/>
        </w:rPr>
      </w:pPr>
    </w:p>
    <w:p w:rsidR="00702787" w:rsidRDefault="00702787" w:rsidP="00702787">
      <w:pPr>
        <w:ind w:left="3600" w:hanging="3600"/>
        <w:rPr>
          <w:rFonts w:ascii="Times New Roman" w:hAnsi="Times New Roman"/>
          <w:sz w:val="22"/>
          <w:szCs w:val="22"/>
        </w:rPr>
      </w:pPr>
      <w:r>
        <w:rPr>
          <w:rFonts w:ascii="Times New Roman" w:hAnsi="Times New Roman"/>
          <w:sz w:val="22"/>
          <w:szCs w:val="22"/>
        </w:rPr>
        <w:t>American Psychological Association</w:t>
      </w:r>
      <w:r>
        <w:rPr>
          <w:rFonts w:ascii="Times New Roman" w:hAnsi="Times New Roman"/>
          <w:sz w:val="22"/>
          <w:szCs w:val="22"/>
        </w:rPr>
        <w:tab/>
        <w:t>Publication Manual of the American Psychological Association, 6</w:t>
      </w:r>
      <w:r w:rsidRPr="00A50C6C">
        <w:rPr>
          <w:rFonts w:ascii="Times New Roman" w:hAnsi="Times New Roman"/>
          <w:sz w:val="22"/>
          <w:szCs w:val="22"/>
          <w:vertAlign w:val="superscript"/>
        </w:rPr>
        <w:t>th</w:t>
      </w:r>
      <w:r>
        <w:rPr>
          <w:rFonts w:ascii="Times New Roman" w:hAnsi="Times New Roman"/>
          <w:sz w:val="22"/>
          <w:szCs w:val="22"/>
        </w:rPr>
        <w:t xml:space="preserve"> Ed. (ISBN 9781433805615)</w:t>
      </w:r>
    </w:p>
    <w:p w:rsidR="00702787" w:rsidRPr="00156C6E" w:rsidRDefault="00702787" w:rsidP="00702787">
      <w:pPr>
        <w:ind w:left="3600" w:hanging="3600"/>
        <w:rPr>
          <w:rFonts w:ascii="Times New Roman" w:hAnsi="Times New Roman"/>
          <w:sz w:val="22"/>
          <w:szCs w:val="22"/>
        </w:rPr>
      </w:pPr>
    </w:p>
    <w:p w:rsidR="00702787" w:rsidRPr="00156C6E" w:rsidRDefault="00702787" w:rsidP="00702787">
      <w:pPr>
        <w:rPr>
          <w:rFonts w:ascii="Times New Roman" w:hAnsi="Times New Roman"/>
          <w:sz w:val="14"/>
          <w:szCs w:val="14"/>
        </w:rPr>
      </w:pPr>
      <w:r>
        <w:rPr>
          <w:rFonts w:ascii="Times New Roman" w:hAnsi="Times New Roman"/>
          <w:sz w:val="14"/>
          <w:szCs w:val="14"/>
        </w:rPr>
        <w:t>Revised on 12/12/14</w:t>
      </w:r>
    </w:p>
    <w:p w:rsidR="00702787" w:rsidRPr="00156C6E" w:rsidRDefault="00702787" w:rsidP="00702787">
      <w:pPr>
        <w:rPr>
          <w:rFonts w:ascii="Times New Roman" w:hAnsi="Times New Roman"/>
          <w:sz w:val="16"/>
          <w:szCs w:val="16"/>
        </w:rPr>
      </w:pPr>
      <w:r>
        <w:rPr>
          <w:rFonts w:ascii="Times New Roman" w:hAnsi="Times New Roman"/>
          <w:sz w:val="16"/>
          <w:szCs w:val="16"/>
        </w:rPr>
        <w:t>Nursing I Book list Spring 2015</w:t>
      </w:r>
    </w:p>
    <w:p w:rsidR="00702787" w:rsidRDefault="00702787" w:rsidP="00702787">
      <w:pPr>
        <w:ind w:left="-540" w:right="-540"/>
        <w:jc w:val="center"/>
        <w:rPr>
          <w:rFonts w:ascii="Times New Roman" w:hAnsi="Times New Roman"/>
          <w:b/>
          <w:sz w:val="22"/>
          <w:szCs w:val="22"/>
          <w:u w:val="single"/>
        </w:rPr>
      </w:pP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p>
    <w:p w:rsidR="00702787" w:rsidRPr="00A87E36"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b/>
          <w:bCs/>
          <w:sz w:val="22"/>
          <w:szCs w:val="22"/>
          <w:u w:val="single"/>
        </w:rPr>
      </w:pPr>
      <w:r w:rsidRPr="00854C5D">
        <w:rPr>
          <w:rFonts w:ascii="Times New Roman" w:hAnsi="Times New Roman"/>
          <w:b/>
          <w:bCs/>
          <w:sz w:val="22"/>
          <w:szCs w:val="22"/>
          <w:u w:val="single"/>
        </w:rPr>
        <w:t xml:space="preserve">Week I  </w:t>
      </w:r>
      <w:r>
        <w:rPr>
          <w:rFonts w:ascii="Times New Roman" w:hAnsi="Times New Roman"/>
          <w:bCs/>
          <w:sz w:val="22"/>
          <w:szCs w:val="22"/>
        </w:rPr>
        <w:t>(1/22/2015</w:t>
      </w:r>
      <w:r w:rsidRPr="00950CB6">
        <w:rPr>
          <w:rFonts w:ascii="Times New Roman" w:hAnsi="Times New Roman"/>
          <w:bCs/>
          <w:sz w:val="22"/>
          <w:szCs w:val="22"/>
        </w:rPr>
        <w:t>)</w:t>
      </w:r>
    </w:p>
    <w:p w:rsidR="00702787" w:rsidRPr="006C39A0"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b/>
          <w:bCs/>
          <w:sz w:val="22"/>
          <w:szCs w:val="22"/>
          <w:u w:val="single"/>
        </w:rPr>
      </w:pPr>
      <w:r w:rsidRPr="006C39A0">
        <w:rPr>
          <w:rFonts w:ascii="Times New Roman" w:hAnsi="Times New Roman"/>
          <w:b/>
          <w:bCs/>
          <w:sz w:val="22"/>
          <w:szCs w:val="22"/>
          <w:u w:val="single"/>
        </w:rPr>
        <w:t>NURSING AND HEALTH; WELLNESS; HEALTH CARE DELIVERY; ORIENTATION TO THE PROFESSION OF NURSING; INFECTION PREVENTION AND CONTROL</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p>
    <w:p w:rsidR="00702787" w:rsidRPr="00725CBF"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sz w:val="22"/>
          <w:szCs w:val="22"/>
          <w:u w:val="single"/>
        </w:rPr>
      </w:pPr>
      <w:r>
        <w:rPr>
          <w:rFonts w:ascii="Times New Roman" w:hAnsi="Times New Roman"/>
          <w:sz w:val="22"/>
          <w:szCs w:val="22"/>
          <w:u w:val="single"/>
        </w:rPr>
        <w:t>Readings:  Books listed by author (See book list for titles):</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p>
    <w:p w:rsidR="00702787" w:rsidRPr="009936BE"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b/>
          <w:sz w:val="22"/>
          <w:szCs w:val="22"/>
        </w:rPr>
      </w:pPr>
      <w:r>
        <w:rPr>
          <w:rFonts w:ascii="Times New Roman" w:hAnsi="Times New Roman"/>
          <w:sz w:val="22"/>
          <w:szCs w:val="22"/>
        </w:rPr>
        <w:t>Potter &amp; Perry:</w:t>
      </w:r>
      <w:r>
        <w:rPr>
          <w:rFonts w:ascii="Times New Roman" w:hAnsi="Times New Roman"/>
          <w:sz w:val="22"/>
          <w:szCs w:val="22"/>
        </w:rPr>
        <w:tab/>
        <w:t xml:space="preserve">Chapters 1, 2, 4, 6, 28, </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sz w:val="22"/>
          <w:szCs w:val="22"/>
        </w:rPr>
      </w:pP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rPr>
          <w:rFonts w:ascii="Times New Roman" w:hAnsi="Times New Roman"/>
          <w:sz w:val="22"/>
          <w:szCs w:val="22"/>
        </w:rPr>
      </w:pPr>
      <w:r>
        <w:rPr>
          <w:rFonts w:ascii="Times New Roman" w:hAnsi="Times New Roman"/>
          <w:sz w:val="22"/>
          <w:szCs w:val="22"/>
        </w:rPr>
        <w:t>Mulholland</w:t>
      </w:r>
      <w:r w:rsidRPr="00854C5D">
        <w:rPr>
          <w:rFonts w:ascii="Times New Roman" w:hAnsi="Times New Roman"/>
          <w:sz w:val="22"/>
          <w:szCs w:val="22"/>
        </w:rPr>
        <w:t>:</w:t>
      </w:r>
      <w:r w:rsidRPr="00854C5D">
        <w:rPr>
          <w:rFonts w:ascii="Times New Roman" w:hAnsi="Times New Roman"/>
          <w:sz w:val="22"/>
          <w:szCs w:val="22"/>
        </w:rPr>
        <w:tab/>
      </w:r>
      <w:r>
        <w:rPr>
          <w:rFonts w:ascii="Times New Roman" w:hAnsi="Times New Roman"/>
          <w:sz w:val="22"/>
          <w:szCs w:val="22"/>
        </w:rPr>
        <w:t>Chapter 1 (including math self-assessment)</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p>
    <w:p w:rsidR="00702787" w:rsidRPr="00A87E36"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jc w:val="center"/>
        <w:outlineLvl w:val="0"/>
        <w:rPr>
          <w:rFonts w:ascii="Times New Roman" w:hAnsi="Times New Roman"/>
          <w:b/>
          <w:bCs/>
          <w:sz w:val="22"/>
          <w:szCs w:val="22"/>
          <w:u w:val="single"/>
        </w:rPr>
      </w:pPr>
      <w:r w:rsidRPr="00854C5D">
        <w:rPr>
          <w:rFonts w:ascii="Times New Roman" w:hAnsi="Times New Roman"/>
          <w:b/>
          <w:bCs/>
          <w:sz w:val="22"/>
          <w:szCs w:val="22"/>
          <w:u w:val="single"/>
        </w:rPr>
        <w:t>OUTLINE</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sz w:val="22"/>
          <w:szCs w:val="22"/>
        </w:rPr>
      </w:pPr>
      <w:r>
        <w:rPr>
          <w:rFonts w:ascii="Times New Roman" w:hAnsi="Times New Roman"/>
          <w:sz w:val="22"/>
          <w:szCs w:val="22"/>
        </w:rPr>
        <w:t>I.  Nursing and Health</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r>
      <w:r w:rsidRPr="00854C5D">
        <w:rPr>
          <w:rFonts w:ascii="Times New Roman" w:hAnsi="Times New Roman"/>
          <w:sz w:val="22"/>
          <w:szCs w:val="22"/>
        </w:rPr>
        <w:t xml:space="preserve">A.  </w:t>
      </w:r>
      <w:r>
        <w:rPr>
          <w:rFonts w:ascii="Times New Roman" w:hAnsi="Times New Roman"/>
          <w:sz w:val="22"/>
          <w:szCs w:val="22"/>
        </w:rPr>
        <w:t xml:space="preserve">The Profession of </w:t>
      </w:r>
      <w:r w:rsidRPr="00854C5D">
        <w:rPr>
          <w:rFonts w:ascii="Times New Roman" w:hAnsi="Times New Roman"/>
          <w:sz w:val="22"/>
          <w:szCs w:val="22"/>
        </w:rPr>
        <w:t>Nursing</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sz w:val="22"/>
          <w:szCs w:val="22"/>
        </w:rPr>
      </w:pPr>
      <w:r w:rsidRPr="00854C5D">
        <w:rPr>
          <w:rFonts w:ascii="Times New Roman" w:hAnsi="Times New Roman"/>
          <w:sz w:val="22"/>
          <w:szCs w:val="22"/>
        </w:rPr>
        <w:t xml:space="preserve">B.  </w:t>
      </w:r>
      <w:r>
        <w:rPr>
          <w:rFonts w:ascii="Times New Roman" w:hAnsi="Times New Roman"/>
          <w:sz w:val="22"/>
          <w:szCs w:val="22"/>
        </w:rPr>
        <w:t>Evolution of Professional Nursing</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sz w:val="22"/>
          <w:szCs w:val="22"/>
        </w:rPr>
      </w:pPr>
      <w:r>
        <w:rPr>
          <w:rFonts w:ascii="Times New Roman" w:hAnsi="Times New Roman"/>
          <w:sz w:val="22"/>
          <w:szCs w:val="22"/>
        </w:rPr>
        <w:t>C. The contemporary image of professional nursing</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sz w:val="22"/>
          <w:szCs w:val="22"/>
        </w:rPr>
      </w:pPr>
      <w:r>
        <w:rPr>
          <w:rFonts w:ascii="Times New Roman" w:hAnsi="Times New Roman"/>
          <w:sz w:val="22"/>
          <w:szCs w:val="22"/>
        </w:rPr>
        <w:t>D</w:t>
      </w:r>
      <w:r w:rsidRPr="00854C5D">
        <w:rPr>
          <w:rFonts w:ascii="Times New Roman" w:hAnsi="Times New Roman"/>
          <w:sz w:val="22"/>
          <w:szCs w:val="22"/>
        </w:rPr>
        <w:t xml:space="preserve">.  </w:t>
      </w:r>
      <w:r>
        <w:rPr>
          <w:rFonts w:ascii="Times New Roman" w:hAnsi="Times New Roman"/>
          <w:sz w:val="22"/>
          <w:szCs w:val="22"/>
        </w:rPr>
        <w:t>Nursing licensure and certification</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outlineLvl w:val="0"/>
        <w:rPr>
          <w:rFonts w:ascii="Times New Roman" w:hAnsi="Times New Roman"/>
          <w:sz w:val="22"/>
          <w:szCs w:val="22"/>
        </w:rPr>
      </w:pPr>
      <w:r>
        <w:rPr>
          <w:rFonts w:ascii="Times New Roman" w:hAnsi="Times New Roman"/>
          <w:sz w:val="22"/>
          <w:szCs w:val="22"/>
        </w:rPr>
        <w:t>II. Health Care Delivery</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sz w:val="22"/>
          <w:szCs w:val="22"/>
        </w:rPr>
      </w:pPr>
      <w:r w:rsidRPr="00854C5D">
        <w:rPr>
          <w:rFonts w:ascii="Times New Roman" w:hAnsi="Times New Roman"/>
          <w:sz w:val="22"/>
          <w:szCs w:val="22"/>
        </w:rPr>
        <w:t xml:space="preserve">A.  </w:t>
      </w:r>
      <w:r>
        <w:rPr>
          <w:rFonts w:ascii="Times New Roman" w:hAnsi="Times New Roman"/>
          <w:sz w:val="22"/>
          <w:szCs w:val="22"/>
        </w:rPr>
        <w:t>Hospital</w:t>
      </w:r>
    </w:p>
    <w:p w:rsidR="00702787" w:rsidRPr="00854C5D"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sz w:val="22"/>
          <w:szCs w:val="22"/>
        </w:rPr>
      </w:pPr>
      <w:r w:rsidRPr="00854C5D">
        <w:rPr>
          <w:rFonts w:ascii="Times New Roman" w:hAnsi="Times New Roman"/>
          <w:sz w:val="22"/>
          <w:szCs w:val="22"/>
        </w:rPr>
        <w:t xml:space="preserve">B.  </w:t>
      </w:r>
      <w:r>
        <w:rPr>
          <w:rFonts w:ascii="Times New Roman" w:hAnsi="Times New Roman"/>
          <w:sz w:val="22"/>
          <w:szCs w:val="22"/>
        </w:rPr>
        <w:t>Community-based nursing care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36" w:firstLine="900"/>
        <w:rPr>
          <w:rFonts w:ascii="Times New Roman" w:hAnsi="Times New Roman"/>
          <w:sz w:val="22"/>
          <w:szCs w:val="22"/>
        </w:rPr>
      </w:pPr>
      <w:r>
        <w:rPr>
          <w:rFonts w:ascii="Times New Roman" w:hAnsi="Times New Roman"/>
          <w:sz w:val="22"/>
          <w:szCs w:val="22"/>
        </w:rPr>
        <w:t>C.  Self-care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utlineLvl w:val="0"/>
        <w:rPr>
          <w:rFonts w:ascii="Times New Roman" w:hAnsi="Times New Roman"/>
          <w:sz w:val="22"/>
          <w:szCs w:val="22"/>
        </w:rPr>
      </w:pPr>
      <w:r>
        <w:rPr>
          <w:rFonts w:ascii="Times New Roman" w:hAnsi="Times New Roman"/>
          <w:sz w:val="22"/>
          <w:szCs w:val="22"/>
        </w:rPr>
        <w:t xml:space="preserve">III. Professional Nursing </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sz w:val="22"/>
          <w:szCs w:val="22"/>
        </w:rPr>
      </w:pPr>
      <w:r>
        <w:rPr>
          <w:rFonts w:ascii="Times New Roman" w:hAnsi="Times New Roman"/>
          <w:sz w:val="22"/>
          <w:szCs w:val="22"/>
        </w:rPr>
        <w:tab/>
        <w:t>A. Professional nursing practice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 Standards of practice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 Nurse practice acts</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3. Nursing organizations</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sz w:val="22"/>
          <w:szCs w:val="22"/>
        </w:rPr>
      </w:pPr>
      <w:r>
        <w:rPr>
          <w:rFonts w:ascii="Times New Roman" w:hAnsi="Times New Roman"/>
          <w:sz w:val="22"/>
          <w:szCs w:val="22"/>
        </w:rPr>
        <w:tab/>
        <w:t>B. Educational preparation and career opportunities</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684"/>
        <w:rPr>
          <w:rFonts w:ascii="Times New Roman" w:hAnsi="Times New Roman"/>
          <w:sz w:val="22"/>
          <w:szCs w:val="22"/>
        </w:rPr>
      </w:pPr>
      <w:r>
        <w:rPr>
          <w:rFonts w:ascii="Times New Roman" w:hAnsi="Times New Roman"/>
          <w:sz w:val="22"/>
          <w:szCs w:val="22"/>
        </w:rPr>
        <w:tab/>
        <w:t>C. Nursing theory and conceptual frameworks - Maslow</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sz w:val="22"/>
          <w:szCs w:val="22"/>
        </w:rPr>
      </w:pPr>
      <w:r>
        <w:rPr>
          <w:rFonts w:ascii="Times New Roman" w:hAnsi="Times New Roman"/>
          <w:sz w:val="22"/>
          <w:szCs w:val="22"/>
        </w:rPr>
        <w:tab/>
        <w:t>D. Professional values in Nursing</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sz w:val="22"/>
          <w:szCs w:val="22"/>
        </w:rPr>
      </w:pPr>
      <w:r>
        <w:rPr>
          <w:rFonts w:ascii="Times New Roman" w:hAnsi="Times New Roman"/>
          <w:sz w:val="22"/>
          <w:szCs w:val="22"/>
        </w:rPr>
        <w:tab/>
        <w:t>E. Standards of care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684"/>
        <w:rPr>
          <w:rFonts w:ascii="Times New Roman" w:hAnsi="Times New Roman"/>
          <w:sz w:val="22"/>
          <w:szCs w:val="22"/>
        </w:rPr>
      </w:pPr>
      <w:r>
        <w:rPr>
          <w:rFonts w:ascii="Times New Roman" w:hAnsi="Times New Roman"/>
          <w:sz w:val="22"/>
          <w:szCs w:val="22"/>
        </w:rPr>
        <w:tab/>
        <w:t>F. Nursing research and evidence-based practice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utlineLvl w:val="0"/>
        <w:rPr>
          <w:rFonts w:ascii="Times New Roman" w:hAnsi="Times New Roman"/>
          <w:sz w:val="22"/>
          <w:szCs w:val="22"/>
        </w:rPr>
      </w:pPr>
      <w:r>
        <w:rPr>
          <w:rFonts w:ascii="Times New Roman" w:hAnsi="Times New Roman"/>
          <w:sz w:val="22"/>
          <w:szCs w:val="22"/>
        </w:rPr>
        <w:t>IV. Conceptual Framework of Nursing at OCCC</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A. Lifespan development</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B. Nursing throughout the lifespan – Erickson</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lastRenderedPageBreak/>
        <w:tab/>
        <w:t>C. Nursing Process</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D. Assessment of basic needs</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utlineLvl w:val="0"/>
        <w:rPr>
          <w:rFonts w:ascii="Times New Roman" w:hAnsi="Times New Roman"/>
          <w:sz w:val="22"/>
          <w:szCs w:val="22"/>
        </w:rPr>
      </w:pPr>
      <w:r>
        <w:rPr>
          <w:rFonts w:ascii="Times New Roman" w:hAnsi="Times New Roman"/>
          <w:sz w:val="22"/>
          <w:szCs w:val="22"/>
        </w:rPr>
        <w:t>V. Health and wellness</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A. Wellness health care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B. Nursing in wellness</w:t>
      </w:r>
      <w:r>
        <w:rPr>
          <w:rFonts w:ascii="Times New Roman" w:hAnsi="Times New Roman"/>
          <w:sz w:val="22"/>
          <w:szCs w:val="22"/>
        </w:rPr>
        <w:tab/>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C. Health maintenance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D. Financing of health care</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utlineLvl w:val="0"/>
        <w:rPr>
          <w:rFonts w:ascii="Times New Roman" w:hAnsi="Times New Roman"/>
          <w:sz w:val="22"/>
          <w:szCs w:val="22"/>
        </w:rPr>
      </w:pPr>
      <w:r>
        <w:rPr>
          <w:rFonts w:ascii="Times New Roman" w:hAnsi="Times New Roman"/>
          <w:sz w:val="22"/>
          <w:szCs w:val="22"/>
        </w:rPr>
        <w:t>VI. Infection Control</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A. Asepsis and infection control</w:t>
      </w:r>
    </w:p>
    <w:p w:rsidR="00702787"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sz w:val="22"/>
          <w:szCs w:val="22"/>
        </w:rPr>
      </w:pPr>
      <w:r>
        <w:rPr>
          <w:rFonts w:ascii="Times New Roman" w:hAnsi="Times New Roman"/>
          <w:sz w:val="22"/>
          <w:szCs w:val="22"/>
        </w:rPr>
        <w:tab/>
        <w:t>B. The body’s defense against infection</w:t>
      </w:r>
    </w:p>
    <w:p w:rsidR="00702787" w:rsidRPr="00A87E36" w:rsidRDefault="00702787" w:rsidP="00702787">
      <w:pPr>
        <w:widowControl/>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utlineLvl w:val="0"/>
        <w:rPr>
          <w:rFonts w:ascii="Times New Roman" w:hAnsi="Times New Roman"/>
          <w:sz w:val="22"/>
          <w:szCs w:val="22"/>
        </w:rPr>
      </w:pPr>
      <w:r>
        <w:rPr>
          <w:rFonts w:ascii="Times New Roman" w:hAnsi="Times New Roman"/>
          <w:sz w:val="22"/>
          <w:szCs w:val="22"/>
        </w:rPr>
        <w:t>VII. Dimensional Analysis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center"/>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bCs/>
          <w:sz w:val="22"/>
          <w:szCs w:val="22"/>
        </w:rPr>
      </w:pPr>
      <w:r w:rsidRPr="00854C5D">
        <w:rPr>
          <w:rFonts w:ascii="Times New Roman" w:hAnsi="Times New Roman"/>
          <w:b/>
          <w:bCs/>
          <w:sz w:val="22"/>
          <w:szCs w:val="22"/>
          <w:u w:val="single"/>
        </w:rPr>
        <w:t>WEEK 2</w:t>
      </w:r>
      <w:r w:rsidRPr="00854C5D">
        <w:rPr>
          <w:rFonts w:ascii="Times New Roman" w:hAnsi="Times New Roman"/>
          <w:b/>
          <w:bCs/>
          <w:sz w:val="22"/>
          <w:szCs w:val="22"/>
        </w:rPr>
        <w:t xml:space="preserve"> </w:t>
      </w:r>
      <w:r w:rsidRPr="00854C5D">
        <w:rPr>
          <w:rFonts w:ascii="Times New Roman" w:hAnsi="Times New Roman"/>
          <w:bCs/>
          <w:sz w:val="22"/>
          <w:szCs w:val="22"/>
        </w:rPr>
        <w:t xml:space="preserve"> </w:t>
      </w:r>
      <w:r>
        <w:rPr>
          <w:rFonts w:ascii="Times New Roman" w:hAnsi="Times New Roman"/>
          <w:bCs/>
          <w:sz w:val="22"/>
          <w:szCs w:val="22"/>
        </w:rPr>
        <w:t>(1/26/2015</w:t>
      </w:r>
      <w:r w:rsidRPr="00950CB6">
        <w:rPr>
          <w:rFonts w:ascii="Times New Roman" w:hAnsi="Times New Roman"/>
          <w:bCs/>
          <w:sz w:val="22"/>
          <w:szCs w:val="22"/>
        </w:rPr>
        <w:t>)</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sz w:val="22"/>
          <w:szCs w:val="22"/>
        </w:rPr>
      </w:pPr>
      <w:r>
        <w:rPr>
          <w:rFonts w:ascii="Times New Roman" w:hAnsi="Times New Roman"/>
          <w:b/>
          <w:bCs/>
          <w:sz w:val="22"/>
          <w:szCs w:val="22"/>
          <w:u w:val="single"/>
        </w:rPr>
        <w:t xml:space="preserve">THERAPEUTIC </w:t>
      </w:r>
      <w:r w:rsidRPr="00854C5D">
        <w:rPr>
          <w:rFonts w:ascii="Times New Roman" w:hAnsi="Times New Roman"/>
          <w:b/>
          <w:bCs/>
          <w:sz w:val="22"/>
          <w:szCs w:val="22"/>
          <w:u w:val="single"/>
        </w:rPr>
        <w:t>COMMUNICATION</w:t>
      </w:r>
      <w:r>
        <w:rPr>
          <w:rFonts w:ascii="Times New Roman" w:hAnsi="Times New Roman"/>
          <w:b/>
          <w:bCs/>
          <w:sz w:val="22"/>
          <w:szCs w:val="22"/>
          <w:u w:val="single"/>
        </w:rPr>
        <w:t>S; STRESS&amp;CRISIS; CULTURE&amp;ETHNICITY; THE OLDER ADULT; COGNITIVE AND SENSORY ALTERATIONS; SAFETY&amp;</w:t>
      </w:r>
      <w:r w:rsidRPr="00854C5D">
        <w:rPr>
          <w:rFonts w:ascii="Times New Roman" w:hAnsi="Times New Roman"/>
          <w:b/>
          <w:bCs/>
          <w:sz w:val="22"/>
          <w:szCs w:val="22"/>
          <w:u w:val="single"/>
        </w:rPr>
        <w:t xml:space="preserve"> SAFE ENVIRONMENT</w:t>
      </w:r>
      <w:r>
        <w:rPr>
          <w:rFonts w:ascii="Times New Roman" w:hAnsi="Times New Roman"/>
          <w:b/>
          <w:bCs/>
          <w:sz w:val="22"/>
          <w:szCs w:val="22"/>
          <w:u w:val="single"/>
        </w:rPr>
        <w:t>S; HYGIENE</w:t>
      </w:r>
      <w:r w:rsidRPr="00854C5D">
        <w:rPr>
          <w:rFonts w:ascii="Times New Roman" w:hAnsi="Times New Roman"/>
          <w:b/>
          <w:bCs/>
          <w:sz w:val="22"/>
          <w:szCs w:val="22"/>
          <w:u w:val="single"/>
        </w:rPr>
        <w:t xml:space="preserve"> </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sz w:val="22"/>
          <w:szCs w:val="22"/>
        </w:rPr>
      </w:pPr>
      <w:r w:rsidRPr="00854C5D">
        <w:rPr>
          <w:rFonts w:ascii="Times New Roman" w:hAnsi="Times New Roman"/>
          <w:sz w:val="22"/>
          <w:szCs w:val="22"/>
          <w:u w:val="single"/>
        </w:rPr>
        <w:t>Readings: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sz w:val="22"/>
          <w:szCs w:val="22"/>
        </w:rPr>
      </w:pPr>
      <w:r>
        <w:rPr>
          <w:rFonts w:ascii="Times New Roman" w:hAnsi="Times New Roman"/>
          <w:sz w:val="22"/>
          <w:szCs w:val="22"/>
        </w:rPr>
        <w:t>Potter&amp; Perry</w:t>
      </w:r>
      <w:r>
        <w:rPr>
          <w:rFonts w:ascii="Times New Roman" w:hAnsi="Times New Roman"/>
          <w:sz w:val="22"/>
          <w:szCs w:val="22"/>
        </w:rPr>
        <w:tab/>
        <w:t>Chapters 9, 14, 24, 27, p. 659-660, table 33-1, 39, 49</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sz w:val="22"/>
          <w:szCs w:val="22"/>
        </w:rPr>
      </w:pP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sz w:val="22"/>
          <w:szCs w:val="22"/>
        </w:rPr>
      </w:pPr>
      <w:r>
        <w:rPr>
          <w:rFonts w:ascii="Times New Roman" w:hAnsi="Times New Roman"/>
          <w:sz w:val="22"/>
          <w:szCs w:val="22"/>
        </w:rPr>
        <w:t>Mulholland</w:t>
      </w:r>
      <w:r>
        <w:rPr>
          <w:rFonts w:ascii="Times New Roman" w:hAnsi="Times New Roman"/>
          <w:sz w:val="22"/>
          <w:szCs w:val="22"/>
        </w:rPr>
        <w:tab/>
      </w:r>
      <w:r>
        <w:rPr>
          <w:rFonts w:ascii="Times New Roman" w:hAnsi="Times New Roman"/>
          <w:sz w:val="22"/>
          <w:szCs w:val="22"/>
        </w:rPr>
        <w:tab/>
        <w:t>Chapter 2</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Pr="00854C5D" w:rsidRDefault="00702787" w:rsidP="00702787">
      <w:pPr>
        <w:widowControl/>
        <w:tabs>
          <w:tab w:val="left" w:pos="396"/>
          <w:tab w:val="left" w:pos="1116"/>
          <w:tab w:val="left" w:pos="1836"/>
          <w:tab w:val="left" w:pos="1890"/>
          <w:tab w:val="left" w:pos="3276"/>
          <w:tab w:val="left" w:pos="3996"/>
          <w:tab w:val="left" w:pos="4716"/>
          <w:tab w:val="left" w:pos="5436"/>
          <w:tab w:val="left" w:pos="6156"/>
          <w:tab w:val="left" w:pos="6876"/>
          <w:tab w:val="left" w:pos="7596"/>
          <w:tab w:val="left" w:pos="8316"/>
        </w:tabs>
        <w:ind w:left="1890" w:hanging="1890"/>
        <w:rPr>
          <w:rFonts w:ascii="Times New Roman" w:hAnsi="Times New Roman"/>
          <w:sz w:val="22"/>
          <w:szCs w:val="22"/>
        </w:rPr>
      </w:pPr>
      <w:r>
        <w:rPr>
          <w:rFonts w:ascii="Times New Roman" w:hAnsi="Times New Roman"/>
          <w:sz w:val="22"/>
          <w:szCs w:val="22"/>
        </w:rPr>
        <w:t>Halter</w:t>
      </w:r>
      <w:r w:rsidRPr="00854C5D">
        <w:rPr>
          <w:rFonts w:ascii="Times New Roman" w:hAnsi="Times New Roman"/>
          <w:sz w:val="22"/>
          <w:szCs w:val="22"/>
        </w:rPr>
        <w:tab/>
      </w:r>
      <w:r w:rsidRPr="00854C5D">
        <w:rPr>
          <w:rFonts w:ascii="Times New Roman" w:hAnsi="Times New Roman"/>
          <w:sz w:val="22"/>
          <w:szCs w:val="22"/>
        </w:rPr>
        <w:tab/>
      </w:r>
      <w:r>
        <w:rPr>
          <w:rFonts w:ascii="Times New Roman" w:hAnsi="Times New Roman"/>
          <w:sz w:val="22"/>
          <w:szCs w:val="22"/>
        </w:rPr>
        <w:t xml:space="preserve">Chapters 8, 9, 10, 23 </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sz w:val="22"/>
          <w:szCs w:val="22"/>
        </w:rPr>
      </w:pP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Pr="0016754B"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firstLine="3996"/>
        <w:outlineLvl w:val="0"/>
        <w:rPr>
          <w:rFonts w:ascii="Times New Roman" w:hAnsi="Times New Roman"/>
          <w:sz w:val="22"/>
          <w:szCs w:val="22"/>
          <w:u w:val="single"/>
        </w:rPr>
      </w:pPr>
      <w:r w:rsidRPr="00854C5D">
        <w:rPr>
          <w:rFonts w:ascii="Times New Roman" w:hAnsi="Times New Roman"/>
          <w:sz w:val="22"/>
          <w:szCs w:val="22"/>
        </w:rPr>
        <w:t xml:space="preserve">    </w:t>
      </w:r>
      <w:r w:rsidRPr="00854C5D">
        <w:rPr>
          <w:rFonts w:ascii="Times New Roman" w:hAnsi="Times New Roman"/>
          <w:sz w:val="22"/>
          <w:szCs w:val="22"/>
          <w:u w:val="single"/>
        </w:rPr>
        <w:t>OUTLINE</w:t>
      </w:r>
    </w:p>
    <w:p w:rsidR="00702787" w:rsidRPr="00F01EF5"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Courier New" w:hAnsi="Courier New" w:cs="Courier New"/>
          <w:sz w:val="22"/>
          <w:szCs w:val="22"/>
        </w:rPr>
      </w:pP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I. Therapeutic relationships</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A. Social vs. therapeutic communications</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B. Self-awareness/Self concept</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C. Nurse-patient relationship</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II. The communication process: the nurse-client relationship</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A. Factors that affect communication</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B. Verbal and non-verbal communication</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C. Therapeutic communication techniques</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D. Non-therapeutic communication techniques</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E. Effective communication and conflict resolution</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III. Culture and Ethnicity</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A. What culture is – the characteristics of culture</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B. Culture and nursing care</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C. Cultural competency and social issues in nursing and health care</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IV. Safety</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A. Characteristics of safety over the lifespan</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B. Self-care and hygiene – alterations in the levels of self-care</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C. QSEN – quality and safety education for nurses</w:t>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r>
    </w:p>
    <w:p w:rsidR="00702787"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V. Sensory Perception</w:t>
      </w:r>
    </w:p>
    <w:p w:rsidR="00702787" w:rsidRPr="00854C5D"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p>
    <w:p w:rsidR="00702787" w:rsidRPr="00854C5D" w:rsidRDefault="00702787" w:rsidP="00702787">
      <w:pPr>
        <w:widowControl/>
        <w:tabs>
          <w:tab w:val="left" w:pos="396"/>
          <w:tab w:val="left" w:pos="1116"/>
          <w:tab w:val="left" w:pos="1836"/>
          <w:tab w:val="left" w:pos="2556"/>
          <w:tab w:val="left" w:pos="327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VI. Cognitive Processes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VII. Stress and adaptation</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sidRPr="00854C5D">
        <w:rPr>
          <w:rFonts w:ascii="Times New Roman" w:hAnsi="Times New Roman"/>
          <w:sz w:val="22"/>
          <w:szCs w:val="22"/>
        </w:rPr>
        <w:t xml:space="preserve"> </w:t>
      </w:r>
      <w:r>
        <w:rPr>
          <w:rFonts w:ascii="Times New Roman" w:hAnsi="Times New Roman"/>
          <w:sz w:val="22"/>
          <w:szCs w:val="22"/>
        </w:rPr>
        <w:t>VIII. The older adult</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 xml:space="preserve">   A. Physical changes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 xml:space="preserve">   B. Psychosocial needs of the older adult</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 Depression, delirium, and dementia</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 Pain</w:t>
      </w:r>
      <w:r>
        <w:rPr>
          <w:rFonts w:ascii="Times New Roman" w:hAnsi="Times New Roman"/>
          <w:sz w:val="22"/>
          <w:szCs w:val="22"/>
        </w:rPr>
        <w:tab/>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3. Advanced directives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IX. Dimensional analysis</w:t>
      </w:r>
    </w:p>
    <w:p w:rsidR="00702787" w:rsidRDefault="00702787" w:rsidP="00702787">
      <w:pPr>
        <w:widowControl/>
        <w:tabs>
          <w:tab w:val="left" w:pos="396"/>
          <w:tab w:val="center" w:pos="5400"/>
          <w:tab w:val="left" w:pos="5436"/>
          <w:tab w:val="left" w:pos="6156"/>
          <w:tab w:val="left" w:pos="6876"/>
          <w:tab w:val="left" w:pos="7596"/>
          <w:tab w:val="left" w:pos="8316"/>
        </w:tabs>
        <w:outlineLvl w:val="0"/>
        <w:rPr>
          <w:rFonts w:ascii="Times New Roman" w:hAnsi="Times New Roman"/>
          <w:b/>
          <w:bCs/>
          <w:sz w:val="22"/>
          <w:szCs w:val="22"/>
          <w:u w:val="single"/>
        </w:rPr>
      </w:pPr>
    </w:p>
    <w:p w:rsidR="00702787" w:rsidRDefault="00702787" w:rsidP="00702787">
      <w:pPr>
        <w:widowControl/>
        <w:tabs>
          <w:tab w:val="left" w:pos="396"/>
          <w:tab w:val="center" w:pos="5400"/>
          <w:tab w:val="left" w:pos="5436"/>
          <w:tab w:val="left" w:pos="6156"/>
          <w:tab w:val="left" w:pos="6876"/>
          <w:tab w:val="left" w:pos="7596"/>
          <w:tab w:val="left" w:pos="8316"/>
        </w:tabs>
        <w:outlineLvl w:val="0"/>
        <w:rPr>
          <w:rFonts w:ascii="Times New Roman" w:hAnsi="Times New Roman"/>
          <w:b/>
          <w:bCs/>
          <w:sz w:val="22"/>
          <w:szCs w:val="22"/>
          <w:u w:val="single"/>
        </w:rPr>
      </w:pPr>
    </w:p>
    <w:p w:rsidR="00702787" w:rsidRPr="008617BA" w:rsidRDefault="00702787" w:rsidP="00702787">
      <w:pPr>
        <w:widowControl/>
        <w:tabs>
          <w:tab w:val="left" w:pos="396"/>
          <w:tab w:val="center" w:pos="5400"/>
          <w:tab w:val="left" w:pos="5436"/>
          <w:tab w:val="left" w:pos="6156"/>
          <w:tab w:val="left" w:pos="6876"/>
          <w:tab w:val="left" w:pos="7596"/>
          <w:tab w:val="left" w:pos="8316"/>
        </w:tabs>
        <w:outlineLvl w:val="0"/>
        <w:rPr>
          <w:rFonts w:ascii="Times New Roman" w:hAnsi="Times New Roman"/>
          <w:sz w:val="22"/>
          <w:szCs w:val="22"/>
        </w:rPr>
      </w:pPr>
      <w:r w:rsidRPr="00854C5D">
        <w:rPr>
          <w:rFonts w:ascii="Times New Roman" w:hAnsi="Times New Roman"/>
          <w:b/>
          <w:bCs/>
          <w:sz w:val="22"/>
          <w:szCs w:val="22"/>
          <w:u w:val="single"/>
        </w:rPr>
        <w:t>WEEK 3</w:t>
      </w:r>
      <w:r w:rsidRPr="00854C5D">
        <w:rPr>
          <w:rFonts w:ascii="Times New Roman" w:hAnsi="Times New Roman"/>
          <w:bCs/>
          <w:sz w:val="22"/>
          <w:szCs w:val="22"/>
        </w:rPr>
        <w:t xml:space="preserve"> </w:t>
      </w:r>
      <w:r>
        <w:rPr>
          <w:rFonts w:ascii="Times New Roman" w:hAnsi="Times New Roman"/>
          <w:bCs/>
          <w:sz w:val="22"/>
          <w:szCs w:val="22"/>
        </w:rPr>
        <w:t>(2/2/2015</w:t>
      </w:r>
      <w:r w:rsidRPr="00950CB6">
        <w:rPr>
          <w:rFonts w:ascii="Times New Roman" w:hAnsi="Times New Roman"/>
          <w:bCs/>
          <w:sz w:val="22"/>
          <w:szCs w:val="22"/>
        </w:rPr>
        <w:t>)</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b/>
          <w:bCs/>
          <w:sz w:val="22"/>
          <w:szCs w:val="22"/>
        </w:rPr>
      </w:pP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b/>
          <w:bCs/>
          <w:sz w:val="22"/>
          <w:szCs w:val="22"/>
          <w:u w:val="single"/>
        </w:rPr>
      </w:pPr>
      <w:r w:rsidRPr="00854C5D">
        <w:rPr>
          <w:rFonts w:ascii="Times New Roman" w:hAnsi="Times New Roman"/>
          <w:b/>
          <w:bCs/>
          <w:sz w:val="22"/>
          <w:szCs w:val="22"/>
          <w:u w:val="single"/>
        </w:rPr>
        <w:t>THE NEED FOR ACTIVITY AND EXERCISE</w:t>
      </w:r>
      <w:r>
        <w:rPr>
          <w:rFonts w:ascii="Times New Roman" w:hAnsi="Times New Roman"/>
          <w:b/>
          <w:bCs/>
          <w:sz w:val="22"/>
          <w:szCs w:val="22"/>
          <w:u w:val="single"/>
        </w:rPr>
        <w:t xml:space="preserve">; </w:t>
      </w:r>
      <w:r w:rsidRPr="00854C5D">
        <w:rPr>
          <w:rFonts w:ascii="Times New Roman" w:hAnsi="Times New Roman"/>
          <w:b/>
          <w:bCs/>
          <w:sz w:val="22"/>
          <w:szCs w:val="22"/>
          <w:u w:val="single"/>
        </w:rPr>
        <w:t>INTRODUCTION TO THE NURSING PROCESS</w:t>
      </w:r>
      <w:r>
        <w:rPr>
          <w:rFonts w:ascii="Times New Roman" w:hAnsi="Times New Roman"/>
          <w:b/>
          <w:bCs/>
          <w:sz w:val="22"/>
          <w:szCs w:val="22"/>
          <w:u w:val="single"/>
        </w:rPr>
        <w:t>; CRITICAL THINKING; TPR</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u w:val="single"/>
        </w:rPr>
      </w:pP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outlineLvl w:val="0"/>
        <w:rPr>
          <w:rFonts w:ascii="Times New Roman" w:hAnsi="Times New Roman"/>
          <w:sz w:val="22"/>
          <w:szCs w:val="22"/>
        </w:rPr>
      </w:pPr>
      <w:r w:rsidRPr="00854C5D">
        <w:rPr>
          <w:rFonts w:ascii="Times New Roman" w:hAnsi="Times New Roman"/>
          <w:sz w:val="22"/>
          <w:szCs w:val="22"/>
          <w:u w:val="single"/>
        </w:rPr>
        <w:t>Readings:</w:t>
      </w:r>
    </w:p>
    <w:p w:rsidR="00702787" w:rsidRDefault="00702787" w:rsidP="00702787">
      <w:pPr>
        <w:rPr>
          <w:rFonts w:ascii="Times New Roman" w:hAnsi="Times New Roman"/>
          <w:sz w:val="22"/>
          <w:szCs w:val="22"/>
        </w:rPr>
      </w:pPr>
      <w:r>
        <w:rPr>
          <w:rFonts w:ascii="Times New Roman" w:hAnsi="Times New Roman"/>
          <w:sz w:val="22"/>
          <w:szCs w:val="22"/>
        </w:rPr>
        <w:t>Potter&amp; Perry</w:t>
      </w:r>
      <w:r w:rsidRPr="00854C5D">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Pr="00854C5D">
        <w:rPr>
          <w:rFonts w:ascii="Times New Roman" w:hAnsi="Times New Roman"/>
          <w:sz w:val="22"/>
          <w:szCs w:val="22"/>
        </w:rPr>
        <w:t>Ch</w:t>
      </w:r>
      <w:r>
        <w:rPr>
          <w:rFonts w:ascii="Times New Roman" w:hAnsi="Times New Roman"/>
          <w:sz w:val="22"/>
          <w:szCs w:val="22"/>
        </w:rPr>
        <w:t>apters 15, 16, 17, 18, 19, 20, 29 (pp. 441-458; 466-473; 476-478), 38, 47</w:t>
      </w:r>
    </w:p>
    <w:p w:rsidR="00702787" w:rsidRDefault="00702787" w:rsidP="00702787">
      <w:pPr>
        <w:rPr>
          <w:rFonts w:ascii="Times New Roman" w:hAnsi="Times New Roman"/>
          <w:sz w:val="22"/>
          <w:szCs w:val="22"/>
        </w:rPr>
      </w:pPr>
    </w:p>
    <w:p w:rsidR="00702787" w:rsidRPr="00854C5D" w:rsidRDefault="00702787" w:rsidP="00702787">
      <w:pPr>
        <w:rPr>
          <w:rFonts w:ascii="Times New Roman" w:hAnsi="Times New Roman"/>
          <w:sz w:val="22"/>
          <w:szCs w:val="22"/>
        </w:rPr>
      </w:pPr>
      <w:r>
        <w:rPr>
          <w:rFonts w:ascii="Times New Roman" w:hAnsi="Times New Roman"/>
          <w:sz w:val="22"/>
          <w:szCs w:val="22"/>
        </w:rPr>
        <w:t>Mulholland</w:t>
      </w:r>
      <w:r>
        <w:rPr>
          <w:rFonts w:ascii="Times New Roman" w:hAnsi="Times New Roman"/>
          <w:sz w:val="22"/>
          <w:szCs w:val="22"/>
        </w:rPr>
        <w:tab/>
      </w:r>
      <w:r>
        <w:rPr>
          <w:rFonts w:ascii="Times New Roman" w:hAnsi="Times New Roman"/>
          <w:sz w:val="22"/>
          <w:szCs w:val="22"/>
        </w:rPr>
        <w:tab/>
        <w:t>Chapter 3</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2556" w:hanging="2556"/>
        <w:rPr>
          <w:rFonts w:ascii="Times New Roman" w:hAnsi="Times New Roman"/>
          <w:sz w:val="22"/>
          <w:szCs w:val="22"/>
        </w:rPr>
      </w:pPr>
      <w:r w:rsidRPr="00301923">
        <w:rPr>
          <w:rFonts w:ascii="Times New Roman" w:hAnsi="Times New Roman"/>
          <w:sz w:val="22"/>
          <w:szCs w:val="22"/>
        </w:rPr>
        <w:t xml:space="preserve">Schuster                    </w:t>
      </w:r>
      <w:r>
        <w:rPr>
          <w:rFonts w:ascii="Times New Roman" w:hAnsi="Times New Roman"/>
          <w:sz w:val="22"/>
          <w:szCs w:val="22"/>
        </w:rPr>
        <w:t xml:space="preserve">     </w:t>
      </w:r>
      <w:r w:rsidRPr="00301923">
        <w:rPr>
          <w:rFonts w:ascii="Times New Roman" w:hAnsi="Times New Roman"/>
          <w:sz w:val="22"/>
          <w:szCs w:val="22"/>
        </w:rPr>
        <w:t>Chapters 1, 2, 3 &amp; 4</w:t>
      </w:r>
    </w:p>
    <w:p w:rsidR="00702787" w:rsidRPr="008617BA" w:rsidRDefault="00702787" w:rsidP="00702787">
      <w:pPr>
        <w:widowControl/>
        <w:tabs>
          <w:tab w:val="left" w:pos="396"/>
          <w:tab w:val="left" w:pos="1116"/>
          <w:tab w:val="left" w:pos="1836"/>
          <w:tab w:val="center" w:pos="5400"/>
        </w:tabs>
        <w:rPr>
          <w:rFonts w:ascii="Times New Roman" w:hAnsi="Times New Roman"/>
          <w:sz w:val="22"/>
          <w:szCs w:val="22"/>
        </w:rPr>
      </w:pPr>
      <w:r w:rsidRPr="00854C5D">
        <w:rPr>
          <w:rFonts w:ascii="Times New Roman" w:hAnsi="Times New Roman"/>
          <w:sz w:val="22"/>
          <w:szCs w:val="22"/>
        </w:rPr>
        <w:t xml:space="preserve">                                   </w:t>
      </w:r>
      <w:r>
        <w:rPr>
          <w:rFonts w:ascii="Times New Roman" w:hAnsi="Times New Roman"/>
          <w:sz w:val="22"/>
          <w:szCs w:val="22"/>
        </w:rPr>
        <w:tab/>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center"/>
        <w:outlineLvl w:val="0"/>
        <w:rPr>
          <w:rFonts w:ascii="Times New Roman" w:hAnsi="Times New Roman"/>
          <w:sz w:val="22"/>
          <w:szCs w:val="22"/>
        </w:rPr>
      </w:pPr>
      <w:r w:rsidRPr="00854C5D">
        <w:rPr>
          <w:rFonts w:ascii="Times New Roman" w:hAnsi="Times New Roman"/>
          <w:b/>
          <w:bCs/>
          <w:sz w:val="22"/>
          <w:szCs w:val="22"/>
          <w:u w:val="single"/>
        </w:rPr>
        <w:t>OUTLINE</w:t>
      </w:r>
      <w:r w:rsidRPr="00854C5D">
        <w:rPr>
          <w:rFonts w:ascii="Times New Roman" w:hAnsi="Times New Roman"/>
          <w:sz w:val="22"/>
          <w:szCs w:val="22"/>
        </w:rPr>
        <w:t xml:space="preserve">  </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jc w:val="center"/>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sidRPr="00854C5D">
        <w:rPr>
          <w:rFonts w:ascii="Times New Roman" w:hAnsi="Times New Roman"/>
          <w:sz w:val="22"/>
          <w:szCs w:val="22"/>
        </w:rPr>
        <w:t xml:space="preserve"> I.  </w:t>
      </w:r>
      <w:r>
        <w:rPr>
          <w:rFonts w:ascii="Times New Roman" w:hAnsi="Times New Roman"/>
          <w:sz w:val="22"/>
          <w:szCs w:val="22"/>
        </w:rPr>
        <w:t>Mobility and body mechanics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A. Normal mobility</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B. Alterations in mobility</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C. Nursing management of patients with altered mobility</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D. Guidelines for moving patients safely</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II. Nursing Process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A. Components of the nursing process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B. Sources of information</w:t>
      </w:r>
      <w:r>
        <w:rPr>
          <w:rFonts w:ascii="Times New Roman" w:hAnsi="Times New Roman"/>
          <w:sz w:val="22"/>
          <w:szCs w:val="22"/>
        </w:rPr>
        <w:tab/>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720" w:hanging="720"/>
        <w:rPr>
          <w:rFonts w:ascii="Times New Roman" w:hAnsi="Times New Roman"/>
          <w:sz w:val="22"/>
          <w:szCs w:val="22"/>
        </w:rPr>
      </w:pPr>
      <w:r>
        <w:rPr>
          <w:rFonts w:ascii="Times New Roman" w:hAnsi="Times New Roman"/>
          <w:sz w:val="22"/>
          <w:szCs w:val="22"/>
        </w:rPr>
        <w:tab/>
        <w:t xml:space="preserve">C.  Nursing Diagnosis Association – NANDA, Nursing Standards of Care, </w:t>
      </w:r>
      <w:r w:rsidRPr="00301923">
        <w:rPr>
          <w:rFonts w:ascii="Times New Roman" w:hAnsi="Times New Roman"/>
          <w:sz w:val="22"/>
          <w:szCs w:val="22"/>
        </w:rPr>
        <w:t>Standards of the American Nurses Association Professional Nursing Practice, Standards for Accreditation of Health-Care Organizations, Health Care Literacy &amp; Patient Education Standards, Government Care Standards.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D. Problem solving, decision making, processing information and diagnostic reasoning</w:t>
      </w:r>
    </w:p>
    <w:p w:rsidR="00702787" w:rsidRPr="00301923"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ind w:left="630" w:hanging="630"/>
        <w:rPr>
          <w:rFonts w:ascii="Times New Roman" w:hAnsi="Times New Roman"/>
          <w:sz w:val="22"/>
          <w:szCs w:val="22"/>
        </w:rPr>
      </w:pPr>
      <w:r>
        <w:rPr>
          <w:rFonts w:ascii="Times New Roman" w:hAnsi="Times New Roman"/>
          <w:sz w:val="22"/>
          <w:szCs w:val="22"/>
        </w:rPr>
        <w:tab/>
        <w:t xml:space="preserve">E. Nursing assessment </w:t>
      </w:r>
      <w:r w:rsidRPr="00301923">
        <w:rPr>
          <w:rFonts w:ascii="Times New Roman" w:hAnsi="Times New Roman"/>
          <w:sz w:val="22"/>
          <w:szCs w:val="22"/>
        </w:rPr>
        <w:t>– Gathering clinical data: the framework for concept care mapping, grouping clinical data in a meaningful manner, Concept map care planning process</w:t>
      </w:r>
    </w:p>
    <w:p w:rsidR="00702787" w:rsidRPr="00301923"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sidRPr="00301923">
        <w:rPr>
          <w:rFonts w:ascii="Times New Roman" w:hAnsi="Times New Roman"/>
          <w:sz w:val="22"/>
          <w:szCs w:val="22"/>
        </w:rPr>
        <w:tab/>
      </w:r>
      <w:r w:rsidRPr="00301923">
        <w:rPr>
          <w:rFonts w:ascii="Times New Roman" w:hAnsi="Times New Roman"/>
          <w:sz w:val="22"/>
          <w:szCs w:val="22"/>
        </w:rPr>
        <w:tab/>
        <w:t>1. identify medical diagnosis and problems related to diagnosis</w:t>
      </w:r>
    </w:p>
    <w:p w:rsidR="00702787" w:rsidRPr="00301923"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sidRPr="00301923">
        <w:rPr>
          <w:rFonts w:ascii="Times New Roman" w:hAnsi="Times New Roman"/>
          <w:sz w:val="22"/>
          <w:szCs w:val="22"/>
        </w:rPr>
        <w:tab/>
      </w:r>
      <w:r w:rsidRPr="00301923">
        <w:rPr>
          <w:rFonts w:ascii="Times New Roman" w:hAnsi="Times New Roman"/>
          <w:sz w:val="22"/>
          <w:szCs w:val="22"/>
        </w:rPr>
        <w:tab/>
        <w:t>2. identification of key areas of assessment related to primary medical diagnosis</w:t>
      </w:r>
    </w:p>
    <w:p w:rsidR="00702787" w:rsidRPr="00301923"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sidRPr="00301923">
        <w:rPr>
          <w:rFonts w:ascii="Times New Roman" w:hAnsi="Times New Roman"/>
          <w:sz w:val="22"/>
          <w:szCs w:val="22"/>
        </w:rPr>
        <w:tab/>
      </w:r>
      <w:r w:rsidRPr="00301923">
        <w:rPr>
          <w:rFonts w:ascii="Times New Roman" w:hAnsi="Times New Roman"/>
          <w:sz w:val="22"/>
          <w:szCs w:val="22"/>
        </w:rPr>
        <w:tab/>
        <w:t xml:space="preserve">3. the identification of meaningful associations between concepts on the concept map. </w:t>
      </w:r>
    </w:p>
    <w:p w:rsidR="00702787" w:rsidRPr="009F5752" w:rsidRDefault="00702787" w:rsidP="00702787">
      <w:pPr>
        <w:widowControl/>
        <w:tabs>
          <w:tab w:val="left" w:pos="720"/>
          <w:tab w:val="left" w:pos="1116"/>
          <w:tab w:val="left" w:pos="1836"/>
          <w:tab w:val="left" w:pos="2556"/>
          <w:tab w:val="left" w:pos="3276"/>
          <w:tab w:val="left" w:pos="3996"/>
          <w:tab w:val="left" w:pos="4716"/>
          <w:tab w:val="left" w:pos="5436"/>
          <w:tab w:val="left" w:pos="6156"/>
          <w:tab w:val="left" w:pos="6876"/>
          <w:tab w:val="left" w:pos="7596"/>
          <w:tab w:val="left" w:pos="8316"/>
        </w:tabs>
        <w:ind w:left="720" w:hanging="270"/>
        <w:rPr>
          <w:rFonts w:ascii="Times New Roman" w:hAnsi="Times New Roman"/>
          <w:sz w:val="22"/>
          <w:szCs w:val="22"/>
        </w:rPr>
      </w:pPr>
      <w:r w:rsidRPr="00301923">
        <w:rPr>
          <w:rFonts w:ascii="Times New Roman" w:hAnsi="Times New Roman"/>
          <w:sz w:val="22"/>
          <w:szCs w:val="22"/>
        </w:rPr>
        <w:t>F. Concept Care Maps – Relate critical thinking process to the nursing process and concept care maps, how concept care maps are used during client care.</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G. Nursing diagnosis</w:t>
      </w:r>
    </w:p>
    <w:p w:rsidR="00702787" w:rsidRPr="00301923"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lastRenderedPageBreak/>
        <w:tab/>
        <w:t>H. Outcome identification and planning</w:t>
      </w:r>
      <w:r w:rsidRPr="00301923">
        <w:rPr>
          <w:rFonts w:ascii="Times New Roman" w:hAnsi="Times New Roman"/>
          <w:sz w:val="22"/>
          <w:szCs w:val="22"/>
        </w:rPr>
        <w:t>, planning realistic and individualized goals, outcomes/goals.</w:t>
      </w:r>
    </w:p>
    <w:p w:rsidR="00702787" w:rsidRPr="00093FC8" w:rsidRDefault="00702787" w:rsidP="00702787">
      <w:pPr>
        <w:widowControl/>
        <w:tabs>
          <w:tab w:val="left" w:pos="1116"/>
          <w:tab w:val="left" w:pos="1836"/>
          <w:tab w:val="left" w:pos="2556"/>
          <w:tab w:val="left" w:pos="3276"/>
          <w:tab w:val="left" w:pos="3996"/>
          <w:tab w:val="left" w:pos="4716"/>
          <w:tab w:val="left" w:pos="5436"/>
          <w:tab w:val="left" w:pos="6156"/>
          <w:tab w:val="left" w:pos="6876"/>
          <w:tab w:val="left" w:pos="7596"/>
          <w:tab w:val="left" w:pos="8316"/>
        </w:tabs>
        <w:ind w:left="720" w:hanging="324"/>
        <w:rPr>
          <w:rFonts w:ascii="Times New Roman" w:hAnsi="Times New Roman"/>
          <w:sz w:val="22"/>
          <w:szCs w:val="22"/>
        </w:rPr>
      </w:pPr>
      <w:r w:rsidRPr="00301923">
        <w:rPr>
          <w:rFonts w:ascii="Times New Roman" w:hAnsi="Times New Roman"/>
          <w:sz w:val="22"/>
          <w:szCs w:val="22"/>
        </w:rPr>
        <w:t>I. Implementation and evaluation, nursing strategies to provide emotional support, adult learning principles when teaching adult clients, selecting appropriate nursing strategies for client care</w:t>
      </w:r>
      <w:r>
        <w:rPr>
          <w:rFonts w:ascii="Times New Roman" w:hAnsi="Times New Roman"/>
          <w:sz w:val="22"/>
          <w:szCs w:val="22"/>
        </w:rPr>
        <w:t>.</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color w:val="FF0000"/>
          <w:sz w:val="22"/>
          <w:szCs w:val="22"/>
        </w:rPr>
        <w:tab/>
      </w:r>
      <w:r>
        <w:rPr>
          <w:rFonts w:ascii="Times New Roman" w:hAnsi="Times New Roman"/>
          <w:sz w:val="22"/>
          <w:szCs w:val="22"/>
        </w:rPr>
        <w:t xml:space="preserve">J. Nursing Diagnosis categorized by Maslow’s Hierarchy of Needs </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r>
      <w:r w:rsidRPr="00301923">
        <w:rPr>
          <w:rFonts w:ascii="Times New Roman" w:hAnsi="Times New Roman"/>
          <w:sz w:val="22"/>
          <w:szCs w:val="22"/>
        </w:rPr>
        <w:t>K. Erik Erikson – Review of eight stages of human growth and psychosocial development</w:t>
      </w:r>
      <w:r>
        <w:rPr>
          <w:rFonts w:ascii="Times New Roman" w:hAnsi="Times New Roman"/>
          <w:sz w:val="22"/>
          <w:szCs w:val="22"/>
        </w:rPr>
        <w:t xml:space="preserve"> </w:t>
      </w: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III. Critical thinking</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IV. Assessing temperature, pulse and respiration</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A. Temperature</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 xml:space="preserve">B. Pulse </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C. Respiration</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D. Pulse oximetry</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ab/>
        <w:t>E. Alterations in TPR throughout the lifespan</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702787" w:rsidRPr="00854C5D"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r>
        <w:rPr>
          <w:rFonts w:ascii="Times New Roman" w:hAnsi="Times New Roman"/>
          <w:sz w:val="22"/>
          <w:szCs w:val="22"/>
        </w:rPr>
        <w:t>V. Metric units and conversions</w:t>
      </w:r>
    </w:p>
    <w:p w:rsidR="00702787" w:rsidRDefault="00702787" w:rsidP="00702787">
      <w:pPr>
        <w:widowControl/>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rPr>
          <w:rFonts w:ascii="Times New Roman" w:hAnsi="Times New Roman"/>
          <w:sz w:val="22"/>
          <w:szCs w:val="22"/>
        </w:rPr>
      </w:pPr>
    </w:p>
    <w:p w:rsidR="000A1612" w:rsidRDefault="000A1612"/>
    <w:sectPr w:rsidR="000A1612" w:rsidSect="000A161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87" w:rsidRDefault="00702787" w:rsidP="00702787">
      <w:r>
        <w:separator/>
      </w:r>
    </w:p>
  </w:endnote>
  <w:endnote w:type="continuationSeparator" w:id="0">
    <w:p w:rsidR="00702787" w:rsidRDefault="00702787" w:rsidP="0070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87" w:rsidRDefault="00702787" w:rsidP="00437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787" w:rsidRDefault="00702787" w:rsidP="007027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87" w:rsidRDefault="00702787" w:rsidP="00437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DBC">
      <w:rPr>
        <w:rStyle w:val="PageNumber"/>
        <w:noProof/>
      </w:rPr>
      <w:t>2</w:t>
    </w:r>
    <w:r>
      <w:rPr>
        <w:rStyle w:val="PageNumber"/>
      </w:rPr>
      <w:fldChar w:fldCharType="end"/>
    </w:r>
  </w:p>
  <w:p w:rsidR="00702787" w:rsidRDefault="00702787" w:rsidP="007027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87" w:rsidRDefault="00702787" w:rsidP="00702787">
      <w:r>
        <w:separator/>
      </w:r>
    </w:p>
  </w:footnote>
  <w:footnote w:type="continuationSeparator" w:id="0">
    <w:p w:rsidR="00702787" w:rsidRDefault="00702787" w:rsidP="00702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787"/>
    <w:rsid w:val="000A1612"/>
    <w:rsid w:val="00702787"/>
    <w:rsid w:val="007625B7"/>
    <w:rsid w:val="0084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87"/>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2787"/>
    <w:pPr>
      <w:tabs>
        <w:tab w:val="center" w:pos="4320"/>
        <w:tab w:val="right" w:pos="8640"/>
      </w:tabs>
    </w:pPr>
  </w:style>
  <w:style w:type="character" w:customStyle="1" w:styleId="FooterChar">
    <w:name w:val="Footer Char"/>
    <w:basedOn w:val="DefaultParagraphFont"/>
    <w:link w:val="Footer"/>
    <w:uiPriority w:val="99"/>
    <w:rsid w:val="00702787"/>
    <w:rPr>
      <w:rFonts w:ascii="Courier" w:eastAsia="Times New Roman" w:hAnsi="Courier" w:cs="Times New Roman"/>
    </w:rPr>
  </w:style>
  <w:style w:type="character" w:styleId="PageNumber">
    <w:name w:val="page number"/>
    <w:basedOn w:val="DefaultParagraphFont"/>
    <w:uiPriority w:val="99"/>
    <w:semiHidden/>
    <w:unhideWhenUsed/>
    <w:rsid w:val="00702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87"/>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2787"/>
    <w:pPr>
      <w:tabs>
        <w:tab w:val="center" w:pos="4320"/>
        <w:tab w:val="right" w:pos="8640"/>
      </w:tabs>
    </w:pPr>
  </w:style>
  <w:style w:type="character" w:customStyle="1" w:styleId="FooterChar">
    <w:name w:val="Footer Char"/>
    <w:basedOn w:val="DefaultParagraphFont"/>
    <w:link w:val="Footer"/>
    <w:uiPriority w:val="99"/>
    <w:rsid w:val="00702787"/>
    <w:rPr>
      <w:rFonts w:ascii="Courier" w:eastAsia="Times New Roman" w:hAnsi="Courier" w:cs="Times New Roman"/>
    </w:rPr>
  </w:style>
  <w:style w:type="character" w:styleId="PageNumber">
    <w:name w:val="page number"/>
    <w:basedOn w:val="DefaultParagraphFont"/>
    <w:uiPriority w:val="99"/>
    <w:semiHidden/>
    <w:unhideWhenUsed/>
    <w:rsid w:val="0070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 Orange</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Thompson</dc:creator>
  <cp:lastModifiedBy>Windows User</cp:lastModifiedBy>
  <cp:revision>2</cp:revision>
  <cp:lastPrinted>2014-12-15T02:57:00Z</cp:lastPrinted>
  <dcterms:created xsi:type="dcterms:W3CDTF">2015-01-08T12:54:00Z</dcterms:created>
  <dcterms:modified xsi:type="dcterms:W3CDTF">2015-01-08T12:54:00Z</dcterms:modified>
</cp:coreProperties>
</file>