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            </w:t>
      </w:r>
      <w:r w:rsidDel="00000000" w:rsidR="00000000" w:rsidRPr="00000000">
        <w:drawing>
          <wp:inline distB="0" distT="0" distL="0" distR="0">
            <wp:extent cx="4507420" cy="1276922"/>
            <wp:effectExtent b="0" l="0" r="0" t="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7420" cy="1276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30j0zll" w:id="1"/>
      <w:bookmarkEnd w:id="1"/>
      <w:r w:rsidDel="00000000" w:rsidR="00000000" w:rsidRPr="00000000">
        <w:rPr>
          <w:b w:val="1"/>
          <w:color w:val="4472c4"/>
          <w:sz w:val="32"/>
          <w:szCs w:val="32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36"/>
          <w:szCs w:val="36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4472c4"/>
          <w:sz w:val="36"/>
          <w:szCs w:val="36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                                                                  March 4th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2"/>
          <w:tab w:val="left" w:pos="1008"/>
          <w:tab w:val="center" w:pos="4680"/>
        </w:tabs>
        <w:spacing w:line="240" w:lineRule="auto"/>
        <w:contextualSpacing w:val="0"/>
      </w:pP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  </w:t>
      </w:r>
      <w:r w:rsidDel="00000000" w:rsidR="00000000" w:rsidRPr="00000000">
        <w:drawing>
          <wp:inline distB="0" distT="0" distL="0" distR="0">
            <wp:extent cx="685800" cy="581025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 Called  to Order at  11:02 a.m.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Efrain F. Collante Jr., Zipphora Rutty, Henry S. Castaneda,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Gissel Ramirez, Jonathan Lugo – Ruiz, Saloua Yahia, Gabriel Campbell, Jonny Santiago, Ainsley Bombard, Juan Garcia, Loren Martelli, and Juan Carlos.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I.     President’s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A 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New Senators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Congratulations to Juan Garcia for officially being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Senator At Large in the Newburgh Student Senate club!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Constitution Vote</w:t>
      </w:r>
      <w:r w:rsidDel="00000000" w:rsidR="00000000" w:rsidRPr="00000000">
        <w:rPr>
          <w:rFonts w:ascii="Times New Roman" w:cs="Times New Roman" w:eastAsia="Times New Roman" w:hAnsi="Times New Roman"/>
          <w:color w:val="00206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In regards of what the GPA should be in order for people to join Student Senate, the vote came to </w:t>
        <w:br w:type="textWrapping"/>
        <w:t xml:space="preserve">           ruling as 6 -1-1 to keep the GPA as a 2.0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Joint Meeting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There will be a joint meeting with NSS, MSS, and President Dr. Young on March 17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  <w:br w:type="textWrapping"/>
        <w:t xml:space="preserve">            in the Tower room 506 (The Conference Room), at 11 a.m.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u w:val="single"/>
          <w:rtl w:val="0"/>
        </w:rPr>
        <w:t xml:space="preserve">The Student Assembly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Date: April 15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April 17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(From Friday to Sunday).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2.  Location: Saratoga Springs. Hilton Hotel. (534 Broadway, Saratoga Springs, NY 12866)</w:t>
        <w:br w:type="textWrapping"/>
        <w:t xml:space="preserve">      3.  8 Senators from the Newburgh Student Senate Club will be going to the Student Assembly.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Game Room Matter: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 There are a few students that would like to exchange the foosball table for another pool table. </w:t>
        <w:br w:type="textWrapping"/>
        <w:t xml:space="preserve">           (It was agreed by all the Senators to discuss this topic much further for the next meeting.)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F. 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Snapchat Matter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1. </w:t>
      </w:r>
      <w:r w:rsidDel="00000000" w:rsidR="00000000" w:rsidRPr="00000000">
        <w:rPr>
          <w:rtl w:val="0"/>
        </w:rPr>
        <w:t xml:space="preserve">   Newburgh Student Senate just got a </w:t>
      </w:r>
      <w:r w:rsidDel="00000000" w:rsidR="00000000" w:rsidRPr="00000000">
        <w:rPr>
          <w:i w:val="1"/>
          <w:rtl w:val="0"/>
        </w:rPr>
        <w:t xml:space="preserve">Snapchat</w:t>
      </w:r>
      <w:r w:rsidDel="00000000" w:rsidR="00000000" w:rsidRPr="00000000">
        <w:rPr>
          <w:rtl w:val="0"/>
        </w:rPr>
        <w:t xml:space="preserve">!  </w:t>
      </w:r>
      <w:r w:rsidDel="00000000" w:rsidR="00000000" w:rsidRPr="00000000">
        <w:drawing>
          <wp:inline distB="0" distT="0" distL="0" distR="0">
            <wp:extent cx="1099862" cy="748256"/>
            <wp:effectExtent b="0" l="0" r="0" t="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862" cy="7482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G. 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sz w:val="24"/>
          <w:szCs w:val="24"/>
          <w:u w:val="single"/>
          <w:rtl w:val="0"/>
        </w:rPr>
        <w:t xml:space="preserve">Bonding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  <w:br w:type="textWrapping"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March 23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Dave &amp; Busters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the Palisades Mall, at 5 p.m. NSS &amp; MSS. 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II.    Vice President's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Governance Committee Report(s)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The NSS Vice President, Jonathan Lugo – Ruiz will make sure to discuss at the next CIDE </w:t>
        <w:br w:type="textWrapping"/>
        <w:t xml:space="preserve">             Committee he goes to about more diversity with teachers as specifically more minority teachers at </w:t>
        <w:br w:type="textWrapping"/>
        <w:t xml:space="preserve">             the Newburgh Campus. Jonathan motioned to pursue onto that, Henry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  <w:br w:type="textWrapping"/>
        <w:t xml:space="preserve">             the voting came to 5-1-1.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c35911"/>
          <w:sz w:val="24"/>
          <w:szCs w:val="24"/>
          <w:u w:val="single"/>
          <w:rtl w:val="0"/>
        </w:rPr>
        <w:t xml:space="preserve">The Underground Café</w:t>
      </w:r>
      <w:r w:rsidDel="00000000" w:rsidR="00000000" w:rsidRPr="00000000">
        <w:rPr>
          <w:rtl w:val="0"/>
        </w:rPr>
        <w:t xml:space="preserve">: </w:t>
        <w:br w:type="textWrapping"/>
        <w:t xml:space="preserve">         1.  The Committee is still working diligently for an official business plan. </w:t>
        <w:br w:type="textWrapping"/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Treasurer's Report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Treasurer’s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Budget Committee has been created: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- It’ll be on Thursdays -&gt; 12 p.m. – 1 p.m. &lt;-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B. </w:t>
      </w:r>
      <w:r w:rsidDel="00000000" w:rsidR="00000000" w:rsidRPr="00000000">
        <w:rPr>
          <w:rFonts w:ascii="Times New Roman" w:cs="Times New Roman" w:eastAsia="Times New Roman" w:hAnsi="Times New Roman"/>
          <w:color w:val="2f5395"/>
          <w:sz w:val="24"/>
          <w:szCs w:val="24"/>
          <w:u w:val="single"/>
          <w:rtl w:val="0"/>
        </w:rPr>
        <w:t xml:space="preserve">Budgets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In regards of budgets, Henry, the NSS Treasurer announced that he is allowed to give the clubs </w:t>
        <w:br w:type="textWrapping"/>
        <w:t xml:space="preserve">            $20,000 all together.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IV.   No Secretary’s Report For Today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V.     Promotion's Chair Report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Graduation Ceremony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1.  Gissel (The NSS Promotion’s Chair) has to prepare the graduation ceremony for the Newburgh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Campus.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B.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u w:val="single"/>
          <w:rtl w:val="0"/>
        </w:rPr>
        <w:t xml:space="preserve">Promotion’s Chair Committee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1. A Promotion’s Chair Committee has been created, but it will no longer be on Thursdays </w:t>
        <w:br w:type="textWrapping"/>
        <w:t xml:space="preserve">           at 2.p.m. (The new official day and time it will be held is currently still being discussed </w:t>
        <w:br w:type="textWrapping"/>
        <w:t xml:space="preserve">           within the committee.)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VI.    Advisor’s Report For Today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u w:val="single"/>
          <w:rtl w:val="0"/>
        </w:rPr>
        <w:t xml:space="preserve">In Regard Of Students Being Harassed &amp; The Juicers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  <w:br w:type="textWrapping"/>
        <w:t xml:space="preserve">        1.  The problem that people are being harassed at the Café is being addressed and the Juicers are in!! 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VII.   Open Forum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NSS Promotion’s Chair, Gissel Ramirez, has been cleaning the Senate office. </w:t>
      </w:r>
      <w:r w:rsidDel="00000000" w:rsidR="00000000" w:rsidRPr="00000000">
        <w:rPr>
          <w:rtl w:val="0"/>
        </w:rPr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[ Motion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3864"/>
          <w:rtl w:val="0"/>
        </w:rPr>
        <w:t xml:space="preserve">adjourn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rtl w:val="0"/>
        </w:rPr>
        <w:t xml:space="preserve">meeting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Jonathan motioned to end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Henry 2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8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7-0-0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800" w:firstLine="0"/>
        <w:contextualSpacing w:val="0"/>
      </w:pPr>
      <w:r w:rsidDel="00000000" w:rsidR="00000000" w:rsidRPr="00000000">
        <w:drawing>
          <wp:inline distB="0" distT="0" distL="0" distR="0">
            <wp:extent cx="662845" cy="403479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845" cy="403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nsolas" w:cs="Consolas" w:eastAsia="Consolas" w:hAnsi="Consola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nsolas" w:cs="Consolas" w:eastAsia="Consolas" w:hAnsi="Consolas"/>
          <w:sz w:val="26"/>
          <w:szCs w:val="26"/>
          <w:rtl w:val="0"/>
        </w:rPr>
        <w:t xml:space="preserve">Meeting Adjourned at 12:20 p.m.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994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72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59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9" w:lineRule="auto"/>
    </w:pPr>
    <w:rPr>
      <w:rFonts w:ascii="Cambria" w:cs="Cambria" w:eastAsia="Cambria" w:hAnsi="Cambria"/>
      <w:b w:val="1"/>
      <w:i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9" w:lineRule="auto"/>
    </w:pPr>
    <w:rPr>
      <w:rFonts w:ascii="Cambria" w:cs="Cambria" w:eastAsia="Cambria" w:hAnsi="Cambria"/>
      <w:b w:val="1"/>
      <w:i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9" w:lineRule="auto"/>
    </w:pPr>
    <w:rPr>
      <w:rFonts w:ascii="Cambria" w:cs="Cambria" w:eastAsia="Cambria" w:hAnsi="Cambria"/>
      <w:b w:val="1"/>
      <w:i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160" w:before="0" w:line="259" w:lineRule="auto"/>
    </w:pPr>
    <w:rPr>
      <w:rFonts w:ascii="Cambria" w:cs="Cambria" w:eastAsia="Cambria" w:hAnsi="Cambria"/>
      <w:b w:val="0"/>
      <w:i w:val="1"/>
      <w:color w:val="4f81bd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image" Target="media/image04.jpg"/><Relationship Id="rId6" Type="http://schemas.openxmlformats.org/officeDocument/2006/relationships/image" Target="media/image06.png"/><Relationship Id="rId7" Type="http://schemas.openxmlformats.org/officeDocument/2006/relationships/image" Target="media/image05.jpg"/><Relationship Id="rId8" Type="http://schemas.openxmlformats.org/officeDocument/2006/relationships/image" Target="media/image07.jpg"/></Relationships>
</file>